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95E1" w14:textId="77777777" w:rsidR="00947E59" w:rsidRPr="00947E59" w:rsidRDefault="00947E59" w:rsidP="00947E59">
      <w:pPr>
        <w:tabs>
          <w:tab w:val="left" w:pos="709"/>
        </w:tabs>
        <w:spacing w:after="0" w:line="240" w:lineRule="auto"/>
        <w:ind w:right="1178" w:firstLine="4536"/>
        <w:rPr>
          <w:rFonts w:ascii="Times New Roman" w:eastAsia="Times New Roman" w:hAnsi="Times New Roman"/>
          <w:color w:val="000000"/>
          <w:sz w:val="24"/>
          <w:szCs w:val="24"/>
          <w:shd w:val="clear" w:color="auto" w:fill="FFFFFF"/>
          <w:lang w:eastAsia="uk-UA"/>
        </w:rPr>
      </w:pPr>
      <w:r w:rsidRPr="00947E59">
        <w:rPr>
          <w:rFonts w:ascii="Times New Roman" w:eastAsia="Times New Roman" w:hAnsi="Times New Roman"/>
          <w:color w:val="000000"/>
          <w:sz w:val="24"/>
          <w:szCs w:val="24"/>
          <w:shd w:val="clear" w:color="auto" w:fill="FFFFFF"/>
          <w:lang w:eastAsia="uk-UA"/>
        </w:rPr>
        <w:t>ЗАТВЕРДЖЕНО</w:t>
      </w:r>
    </w:p>
    <w:p w14:paraId="0B928B05" w14:textId="77777777" w:rsidR="00947E59" w:rsidRPr="00947E59" w:rsidRDefault="00947E59" w:rsidP="00947E59">
      <w:pPr>
        <w:tabs>
          <w:tab w:val="left" w:pos="709"/>
        </w:tabs>
        <w:spacing w:after="0" w:line="240" w:lineRule="auto"/>
        <w:ind w:right="1178" w:firstLine="4536"/>
        <w:rPr>
          <w:rFonts w:ascii="Times New Roman" w:eastAsia="Times New Roman" w:hAnsi="Times New Roman"/>
          <w:color w:val="000000"/>
          <w:sz w:val="24"/>
          <w:szCs w:val="24"/>
          <w:shd w:val="clear" w:color="auto" w:fill="FFFFFF"/>
          <w:lang w:eastAsia="uk-UA"/>
        </w:rPr>
      </w:pPr>
      <w:r w:rsidRPr="00947E59">
        <w:rPr>
          <w:rFonts w:ascii="Times New Roman" w:eastAsia="Times New Roman" w:hAnsi="Times New Roman"/>
          <w:color w:val="000000"/>
          <w:sz w:val="24"/>
          <w:szCs w:val="24"/>
          <w:shd w:val="clear" w:color="auto" w:fill="FFFFFF"/>
          <w:lang w:eastAsia="uk-UA"/>
        </w:rPr>
        <w:t xml:space="preserve">Розпорядження міського голови </w:t>
      </w:r>
    </w:p>
    <w:p w14:paraId="6E47D46C" w14:textId="690BAC4E" w:rsidR="00094780" w:rsidRDefault="00947E59" w:rsidP="00947E59">
      <w:pPr>
        <w:tabs>
          <w:tab w:val="left" w:pos="709"/>
        </w:tabs>
        <w:spacing w:after="0" w:line="240" w:lineRule="auto"/>
        <w:ind w:right="1178" w:firstLine="4536"/>
        <w:rPr>
          <w:rFonts w:ascii="Times New Roman" w:eastAsia="Times New Roman" w:hAnsi="Times New Roman"/>
          <w:color w:val="000000"/>
          <w:sz w:val="24"/>
          <w:szCs w:val="24"/>
          <w:shd w:val="clear" w:color="auto" w:fill="FFFFFF"/>
          <w:lang w:eastAsia="uk-UA"/>
        </w:rPr>
      </w:pPr>
      <w:r w:rsidRPr="00947E59">
        <w:rPr>
          <w:rFonts w:ascii="Times New Roman" w:eastAsia="Times New Roman" w:hAnsi="Times New Roman"/>
          <w:color w:val="000000"/>
          <w:sz w:val="24"/>
          <w:szCs w:val="24"/>
          <w:shd w:val="clear" w:color="auto" w:fill="FFFFFF"/>
          <w:lang w:eastAsia="uk-UA"/>
        </w:rPr>
        <w:t>від _____________№_____</w:t>
      </w:r>
    </w:p>
    <w:p w14:paraId="7FDE2993" w14:textId="77777777" w:rsidR="00947E59" w:rsidRDefault="00947E59" w:rsidP="00947E59">
      <w:pPr>
        <w:tabs>
          <w:tab w:val="left" w:pos="709"/>
        </w:tabs>
        <w:spacing w:after="0" w:line="240" w:lineRule="auto"/>
        <w:ind w:right="1178"/>
        <w:jc w:val="center"/>
        <w:rPr>
          <w:rFonts w:ascii="Times New Roman" w:eastAsia="Times New Roman" w:hAnsi="Times New Roman"/>
          <w:color w:val="000000"/>
          <w:sz w:val="24"/>
          <w:szCs w:val="24"/>
          <w:shd w:val="clear" w:color="auto" w:fill="FFFFFF"/>
          <w:lang w:eastAsia="uk-UA"/>
        </w:rPr>
      </w:pPr>
    </w:p>
    <w:p w14:paraId="54AD3875" w14:textId="77777777" w:rsidR="00094780" w:rsidRDefault="00094780" w:rsidP="00094780">
      <w:pPr>
        <w:tabs>
          <w:tab w:val="left" w:pos="709"/>
        </w:tabs>
        <w:spacing w:after="0" w:line="240" w:lineRule="auto"/>
        <w:ind w:right="1178"/>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shd w:val="clear" w:color="auto" w:fill="FFFFFF"/>
          <w:lang w:eastAsia="uk-UA"/>
        </w:rPr>
        <w:t xml:space="preserve">                    </w:t>
      </w:r>
      <w:r>
        <w:rPr>
          <w:rFonts w:ascii="Times New Roman" w:eastAsia="Times New Roman" w:hAnsi="Times New Roman"/>
          <w:b/>
          <w:bCs/>
          <w:color w:val="000000"/>
          <w:sz w:val="24"/>
          <w:szCs w:val="24"/>
          <w:lang w:eastAsia="uk-UA"/>
        </w:rPr>
        <w:t>ІНФОРМАЦІЙНА КАРТКА</w:t>
      </w:r>
    </w:p>
    <w:p w14:paraId="145BB8D9" w14:textId="77777777" w:rsidR="00094780" w:rsidRDefault="00094780" w:rsidP="00094780">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color w:val="000000"/>
          <w:sz w:val="24"/>
          <w:szCs w:val="24"/>
          <w:lang w:eastAsia="uk-UA"/>
        </w:rPr>
        <w:t>АДМІНІСТРАТИВНОЇ ПОСЛУГИ</w:t>
      </w:r>
    </w:p>
    <w:p w14:paraId="57FC1DB0" w14:textId="15876298" w:rsidR="00094780" w:rsidRDefault="00094780" w:rsidP="00094780">
      <w:pPr>
        <w:spacing w:before="237" w:after="0" w:line="240" w:lineRule="auto"/>
        <w:ind w:right="141"/>
        <w:jc w:val="center"/>
        <w:rPr>
          <w:rFonts w:ascii="Times New Roman" w:hAnsi="Times New Roman"/>
          <w:b/>
          <w:bCs/>
          <w:sz w:val="28"/>
          <w:szCs w:val="28"/>
        </w:rPr>
      </w:pPr>
      <w:r w:rsidRPr="002A1BEC">
        <w:rPr>
          <w:rFonts w:ascii="Times New Roman" w:hAnsi="Times New Roman"/>
          <w:b/>
          <w:bCs/>
          <w:sz w:val="28"/>
          <w:szCs w:val="28"/>
        </w:rPr>
        <w:t>Встановлення статусу учасника бойових дій, видача посвідчення</w:t>
      </w:r>
    </w:p>
    <w:p w14:paraId="67F0353C" w14:textId="77777777" w:rsidR="002A1BEC" w:rsidRPr="002A1BEC" w:rsidRDefault="002A1BEC" w:rsidP="002A1BEC">
      <w:pPr>
        <w:spacing w:after="0" w:line="240" w:lineRule="auto"/>
        <w:ind w:right="141"/>
        <w:jc w:val="center"/>
        <w:rPr>
          <w:rFonts w:ascii="Times New Roman" w:hAnsi="Times New Roman"/>
          <w:sz w:val="20"/>
          <w:szCs w:val="20"/>
        </w:rPr>
      </w:pPr>
      <w:r w:rsidRPr="002A1BEC">
        <w:rPr>
          <w:rFonts w:ascii="Times New Roman" w:hAnsi="Times New Roman"/>
          <w:sz w:val="20"/>
          <w:szCs w:val="20"/>
        </w:rPr>
        <w:t xml:space="preserve">(щодо учасників бойових дій, зазначених у пунктах 21 та 25 частини першої статті 6 Закону України “Про статус ветеранів війни, гарантії їх соціального захисту”, яким посвідчення учасника бойових дій видано Міністерством у справах ветеранів України на підставі рішення міжвідомчої комісії, утвореної </w:t>
      </w:r>
      <w:proofErr w:type="spellStart"/>
      <w:r w:rsidRPr="002A1BEC">
        <w:rPr>
          <w:rFonts w:ascii="Times New Roman" w:hAnsi="Times New Roman"/>
          <w:sz w:val="20"/>
          <w:szCs w:val="20"/>
        </w:rPr>
        <w:t>Мінветеранів</w:t>
      </w:r>
      <w:proofErr w:type="spellEnd"/>
      <w:r w:rsidRPr="002A1BEC">
        <w:rPr>
          <w:rFonts w:ascii="Times New Roman" w:hAnsi="Times New Roman"/>
          <w:sz w:val="20"/>
          <w:szCs w:val="20"/>
        </w:rPr>
        <w:t>)</w:t>
      </w:r>
    </w:p>
    <w:p w14:paraId="2C948E28" w14:textId="63AF527B" w:rsidR="00094780" w:rsidRPr="002A1BEC" w:rsidRDefault="00094780" w:rsidP="00094780">
      <w:pPr>
        <w:spacing w:before="237" w:after="0" w:line="240" w:lineRule="auto"/>
        <w:ind w:right="141"/>
        <w:jc w:val="center"/>
        <w:rPr>
          <w:rFonts w:ascii="Times New Roman" w:eastAsia="Times New Roman" w:hAnsi="Times New Roman"/>
          <w:b/>
          <w:bCs/>
          <w:sz w:val="24"/>
          <w:szCs w:val="24"/>
          <w:lang w:eastAsia="uk-UA"/>
        </w:rPr>
      </w:pPr>
      <w:r w:rsidRPr="002A1BEC">
        <w:rPr>
          <w:rFonts w:ascii="Times New Roman" w:eastAsia="Times New Roman" w:hAnsi="Times New Roman"/>
          <w:b/>
          <w:bCs/>
          <w:color w:val="000000"/>
          <w:sz w:val="24"/>
          <w:szCs w:val="24"/>
          <w:u w:val="single"/>
          <w:lang w:eastAsia="uk-UA"/>
        </w:rPr>
        <w:t>Міністерство у справах ветеранів України</w:t>
      </w:r>
    </w:p>
    <w:p w14:paraId="5A1E5B43" w14:textId="77777777" w:rsidR="00094780" w:rsidRDefault="00094780" w:rsidP="00094780">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(найменування суб’єкта надання адміністративної послуги та/або центру надання адміністративних послуг)</w:t>
      </w:r>
    </w:p>
    <w:tbl>
      <w:tblPr>
        <w:tblW w:w="10915" w:type="dxa"/>
        <w:tblInd w:w="-1144" w:type="dxa"/>
        <w:tblLook w:val="04A0" w:firstRow="1" w:lastRow="0" w:firstColumn="1" w:lastColumn="0" w:noHBand="0" w:noVBand="1"/>
      </w:tblPr>
      <w:tblGrid>
        <w:gridCol w:w="450"/>
        <w:gridCol w:w="3738"/>
        <w:gridCol w:w="6727"/>
      </w:tblGrid>
      <w:tr w:rsidR="00094780" w14:paraId="6AF2DE58" w14:textId="77777777" w:rsidTr="00094780">
        <w:trPr>
          <w:trHeight w:val="337"/>
        </w:trPr>
        <w:tc>
          <w:tcPr>
            <w:tcW w:w="1091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00529" w14:textId="77777777" w:rsidR="00094780" w:rsidRDefault="00094780">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b/>
                <w:bCs/>
                <w:color w:val="000000"/>
                <w:sz w:val="20"/>
                <w:szCs w:val="20"/>
                <w:lang w:eastAsia="uk-UA"/>
              </w:rPr>
              <w:t>Інформація про суб’єкта надання адміністративної послуги</w:t>
            </w:r>
          </w:p>
        </w:tc>
      </w:tr>
      <w:tr w:rsidR="00094780" w14:paraId="6E21A4D0" w14:textId="77777777" w:rsidTr="00094780">
        <w:trPr>
          <w:trHeight w:val="3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8B7C1" w14:textId="77777777" w:rsidR="00094780" w:rsidRDefault="00094780">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1 </w:t>
            </w:r>
          </w:p>
        </w:tc>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FEF88" w14:textId="6107161C"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Місцезнаходження суб’єкта надання адміністративн</w:t>
            </w:r>
            <w:r>
              <w:rPr>
                <w:rFonts w:ascii="Times New Roman" w:eastAsia="Times New Roman" w:hAnsi="Times New Roman"/>
                <w:color w:val="000000"/>
                <w:sz w:val="20"/>
                <w:szCs w:val="20"/>
                <w:lang w:eastAsia="uk-UA"/>
              </w:rPr>
              <w:t>их послуг</w:t>
            </w:r>
          </w:p>
          <w:p w14:paraId="6F551270"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p>
          <w:p w14:paraId="2DB15151"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p>
          <w:p w14:paraId="609C05ED"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p>
          <w:p w14:paraId="091C1AAD" w14:textId="5C9C3993" w:rsidR="00094780" w:rsidRDefault="002A1BEC" w:rsidP="002A1BEC">
            <w:pPr>
              <w:spacing w:after="0" w:line="240" w:lineRule="auto"/>
              <w:ind w:left="136"/>
              <w:rPr>
                <w:rFonts w:ascii="Times New Roman" w:eastAsia="Times New Roman" w:hAnsi="Times New Roman"/>
                <w:sz w:val="20"/>
                <w:szCs w:val="20"/>
                <w:lang w:eastAsia="uk-UA"/>
              </w:rPr>
            </w:pPr>
            <w:r w:rsidRPr="002A1BEC">
              <w:rPr>
                <w:rFonts w:ascii="Times New Roman" w:eastAsia="Times New Roman" w:hAnsi="Times New Roman"/>
                <w:color w:val="000000"/>
                <w:sz w:val="20"/>
                <w:szCs w:val="20"/>
                <w:lang w:eastAsia="uk-UA"/>
              </w:rPr>
              <w:t>віддалені робочі місця Центру надання адміністративних послуг м. Мелітополя</w:t>
            </w:r>
          </w:p>
        </w:tc>
        <w:tc>
          <w:tcPr>
            <w:tcW w:w="6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1529F" w14:textId="77777777" w:rsidR="00A80FFA" w:rsidRDefault="00A80FFA" w:rsidP="002A1BEC">
            <w:pPr>
              <w:spacing w:after="0" w:line="240" w:lineRule="auto"/>
              <w:ind w:left="136"/>
              <w:rPr>
                <w:rFonts w:ascii="Times New Roman" w:eastAsia="Times New Roman" w:hAnsi="Times New Roman"/>
                <w:color w:val="000000"/>
                <w:sz w:val="20"/>
                <w:szCs w:val="20"/>
                <w:lang w:eastAsia="uk-UA"/>
              </w:rPr>
            </w:pPr>
            <w:r w:rsidRPr="00A80FFA">
              <w:rPr>
                <w:rFonts w:ascii="Times New Roman" w:eastAsia="Times New Roman" w:hAnsi="Times New Roman"/>
                <w:color w:val="000000"/>
                <w:sz w:val="20"/>
                <w:szCs w:val="20"/>
                <w:lang w:eastAsia="uk-UA"/>
              </w:rPr>
              <w:t xml:space="preserve">вул. </w:t>
            </w:r>
            <w:proofErr w:type="spellStart"/>
            <w:r w:rsidRPr="00A80FFA">
              <w:rPr>
                <w:rFonts w:ascii="Times New Roman" w:eastAsia="Times New Roman" w:hAnsi="Times New Roman"/>
                <w:color w:val="000000"/>
                <w:sz w:val="20"/>
                <w:szCs w:val="20"/>
                <w:lang w:eastAsia="uk-UA"/>
              </w:rPr>
              <w:t>Хрищатик</w:t>
            </w:r>
            <w:proofErr w:type="spellEnd"/>
            <w:r w:rsidRPr="00A80FFA">
              <w:rPr>
                <w:rFonts w:ascii="Times New Roman" w:eastAsia="Times New Roman" w:hAnsi="Times New Roman"/>
                <w:color w:val="000000"/>
                <w:sz w:val="20"/>
                <w:szCs w:val="20"/>
                <w:lang w:eastAsia="uk-UA"/>
              </w:rPr>
              <w:t>, 34, м. Київ, 01001</w:t>
            </w:r>
          </w:p>
          <w:p w14:paraId="36F8650C" w14:textId="6D669A10"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proofErr w:type="spellStart"/>
            <w:r w:rsidRPr="002A1BEC">
              <w:rPr>
                <w:rFonts w:ascii="Times New Roman" w:eastAsia="Times New Roman" w:hAnsi="Times New Roman"/>
                <w:color w:val="000000"/>
                <w:sz w:val="20"/>
                <w:szCs w:val="20"/>
                <w:lang w:eastAsia="uk-UA"/>
              </w:rPr>
              <w:t>Тел</w:t>
            </w:r>
            <w:proofErr w:type="spellEnd"/>
            <w:r w:rsidRPr="002A1BEC">
              <w:rPr>
                <w:rFonts w:ascii="Times New Roman" w:eastAsia="Times New Roman" w:hAnsi="Times New Roman"/>
                <w:color w:val="000000"/>
                <w:sz w:val="20"/>
                <w:szCs w:val="20"/>
                <w:lang w:eastAsia="uk-UA"/>
              </w:rPr>
              <w:t>./факс 063 688 95 96 </w:t>
            </w:r>
          </w:p>
          <w:p w14:paraId="72494896"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u w:val="single"/>
                <w:lang w:eastAsia="uk-UA"/>
              </w:rPr>
              <w:t xml:space="preserve">control@mva.gov.ua </w:t>
            </w:r>
            <w:r w:rsidRPr="002A1BEC">
              <w:rPr>
                <w:rFonts w:ascii="Times New Roman" w:eastAsia="Times New Roman" w:hAnsi="Times New Roman"/>
                <w:color w:val="000000"/>
                <w:sz w:val="20"/>
                <w:szCs w:val="20"/>
                <w:lang w:eastAsia="uk-UA"/>
              </w:rPr>
              <w:t>(адреса електронної пошти) </w:t>
            </w:r>
          </w:p>
          <w:p w14:paraId="00728A6C"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https://mva.gov.ua/ (</w:t>
            </w:r>
            <w:proofErr w:type="spellStart"/>
            <w:r w:rsidRPr="002A1BEC">
              <w:rPr>
                <w:rFonts w:ascii="Times New Roman" w:eastAsia="Times New Roman" w:hAnsi="Times New Roman"/>
                <w:color w:val="000000"/>
                <w:sz w:val="20"/>
                <w:szCs w:val="20"/>
                <w:lang w:eastAsia="uk-UA"/>
              </w:rPr>
              <w:t>вебсайт</w:t>
            </w:r>
            <w:proofErr w:type="spellEnd"/>
            <w:r w:rsidRPr="002A1BEC">
              <w:rPr>
                <w:rFonts w:ascii="Times New Roman" w:eastAsia="Times New Roman" w:hAnsi="Times New Roman"/>
                <w:color w:val="000000"/>
                <w:sz w:val="20"/>
                <w:szCs w:val="20"/>
                <w:lang w:eastAsia="uk-UA"/>
              </w:rPr>
              <w:t>)</w:t>
            </w:r>
          </w:p>
          <w:p w14:paraId="1DA68FEE"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p>
          <w:p w14:paraId="19EC6CBD"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проспект Соборний,8, м. Запоріжжя,</w:t>
            </w:r>
          </w:p>
          <w:p w14:paraId="1E1448E2"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Запорізька область 69118</w:t>
            </w:r>
          </w:p>
          <w:p w14:paraId="0B3CBEC0"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proofErr w:type="spellStart"/>
            <w:r w:rsidRPr="002A1BEC">
              <w:rPr>
                <w:rFonts w:ascii="Times New Roman" w:eastAsia="Times New Roman" w:hAnsi="Times New Roman"/>
                <w:color w:val="000000"/>
                <w:sz w:val="20"/>
                <w:szCs w:val="20"/>
                <w:lang w:eastAsia="uk-UA"/>
              </w:rPr>
              <w:t>тел</w:t>
            </w:r>
            <w:proofErr w:type="spellEnd"/>
            <w:r w:rsidRPr="002A1BEC">
              <w:rPr>
                <w:rFonts w:ascii="Times New Roman" w:eastAsia="Times New Roman" w:hAnsi="Times New Roman"/>
                <w:color w:val="000000"/>
                <w:sz w:val="20"/>
                <w:szCs w:val="20"/>
                <w:lang w:eastAsia="uk-UA"/>
              </w:rPr>
              <w:t>. 067-329-01-81</w:t>
            </w:r>
          </w:p>
          <w:p w14:paraId="346E8B84"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Е-</w:t>
            </w:r>
            <w:proofErr w:type="spellStart"/>
            <w:r w:rsidRPr="002A1BEC">
              <w:rPr>
                <w:rFonts w:ascii="Times New Roman" w:eastAsia="Times New Roman" w:hAnsi="Times New Roman"/>
                <w:color w:val="000000"/>
                <w:sz w:val="20"/>
                <w:szCs w:val="20"/>
                <w:lang w:eastAsia="uk-UA"/>
              </w:rPr>
              <w:t>mail</w:t>
            </w:r>
            <w:proofErr w:type="spellEnd"/>
            <w:r w:rsidRPr="002A1BEC">
              <w:rPr>
                <w:rFonts w:ascii="Times New Roman" w:eastAsia="Times New Roman" w:hAnsi="Times New Roman"/>
                <w:color w:val="000000"/>
                <w:sz w:val="20"/>
                <w:szCs w:val="20"/>
                <w:lang w:eastAsia="uk-UA"/>
              </w:rPr>
              <w:t>: cnap@mlt.gov.ua</w:t>
            </w:r>
          </w:p>
          <w:p w14:paraId="0FEB1089" w14:textId="77777777" w:rsidR="002A1BEC" w:rsidRPr="002A1BEC" w:rsidRDefault="002A1BEC" w:rsidP="002A1BEC">
            <w:pPr>
              <w:spacing w:after="0" w:line="240" w:lineRule="auto"/>
              <w:ind w:left="136"/>
              <w:rPr>
                <w:rFonts w:ascii="Times New Roman" w:eastAsia="Times New Roman" w:hAnsi="Times New Roman"/>
                <w:color w:val="000000"/>
                <w:sz w:val="20"/>
                <w:szCs w:val="20"/>
                <w:u w:val="single"/>
                <w:lang w:eastAsia="uk-UA"/>
              </w:rPr>
            </w:pPr>
            <w:r w:rsidRPr="002A1BEC">
              <w:rPr>
                <w:rFonts w:ascii="Times New Roman" w:eastAsia="Times New Roman" w:hAnsi="Times New Roman"/>
                <w:color w:val="000000"/>
                <w:sz w:val="20"/>
                <w:szCs w:val="20"/>
                <w:lang w:eastAsia="uk-UA"/>
              </w:rPr>
              <w:t xml:space="preserve">Веб-сайт: </w:t>
            </w:r>
            <w:hyperlink r:id="rId4" w:history="1">
              <w:r w:rsidRPr="002A1BEC">
                <w:rPr>
                  <w:rStyle w:val="a3"/>
                  <w:rFonts w:ascii="Times New Roman" w:eastAsia="Times New Roman" w:hAnsi="Times New Roman"/>
                  <w:sz w:val="20"/>
                  <w:szCs w:val="20"/>
                  <w:lang w:eastAsia="uk-UA"/>
                </w:rPr>
                <w:t>https://cnap.mlt.gov.ua</w:t>
              </w:r>
            </w:hyperlink>
          </w:p>
          <w:p w14:paraId="47E6197B" w14:textId="77777777" w:rsidR="002A1BEC" w:rsidRPr="002A1BEC" w:rsidRDefault="002A1BEC" w:rsidP="002A1BEC">
            <w:pPr>
              <w:spacing w:after="0" w:line="240" w:lineRule="auto"/>
              <w:ind w:left="136"/>
              <w:rPr>
                <w:rFonts w:ascii="Times New Roman" w:eastAsia="Times New Roman" w:hAnsi="Times New Roman"/>
                <w:color w:val="000000"/>
                <w:sz w:val="20"/>
                <w:szCs w:val="20"/>
                <w:u w:val="single"/>
                <w:lang w:eastAsia="uk-UA"/>
              </w:rPr>
            </w:pPr>
          </w:p>
          <w:p w14:paraId="616C68FC"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вул. Кудряшова, 3, м. Київ 03035</w:t>
            </w:r>
          </w:p>
          <w:p w14:paraId="17047B91"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proofErr w:type="spellStart"/>
            <w:r w:rsidRPr="002A1BEC">
              <w:rPr>
                <w:rFonts w:ascii="Times New Roman" w:eastAsia="Times New Roman" w:hAnsi="Times New Roman"/>
                <w:color w:val="000000"/>
                <w:sz w:val="20"/>
                <w:szCs w:val="20"/>
                <w:lang w:eastAsia="uk-UA"/>
              </w:rPr>
              <w:t>тел</w:t>
            </w:r>
            <w:proofErr w:type="spellEnd"/>
            <w:r w:rsidRPr="002A1BEC">
              <w:rPr>
                <w:rFonts w:ascii="Times New Roman" w:eastAsia="Times New Roman" w:hAnsi="Times New Roman"/>
                <w:color w:val="000000"/>
                <w:sz w:val="20"/>
                <w:szCs w:val="20"/>
                <w:lang w:eastAsia="uk-UA"/>
              </w:rPr>
              <w:t>. 068-166-83-65</w:t>
            </w:r>
          </w:p>
          <w:p w14:paraId="2205325C"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Е-</w:t>
            </w:r>
            <w:proofErr w:type="spellStart"/>
            <w:r w:rsidRPr="002A1BEC">
              <w:rPr>
                <w:rFonts w:ascii="Times New Roman" w:eastAsia="Times New Roman" w:hAnsi="Times New Roman"/>
                <w:color w:val="000000"/>
                <w:sz w:val="20"/>
                <w:szCs w:val="20"/>
                <w:lang w:eastAsia="uk-UA"/>
              </w:rPr>
              <w:t>mail</w:t>
            </w:r>
            <w:proofErr w:type="spellEnd"/>
            <w:r w:rsidRPr="002A1BEC">
              <w:rPr>
                <w:rFonts w:ascii="Times New Roman" w:eastAsia="Times New Roman" w:hAnsi="Times New Roman"/>
                <w:color w:val="000000"/>
                <w:sz w:val="20"/>
                <w:szCs w:val="20"/>
                <w:lang w:eastAsia="uk-UA"/>
              </w:rPr>
              <w:t>: cnap@mlt.gov.ua</w:t>
            </w:r>
          </w:p>
          <w:p w14:paraId="3C69AE3E"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Веб-сайт: </w:t>
            </w:r>
            <w:hyperlink r:id="rId5" w:history="1">
              <w:r w:rsidRPr="002A1BEC">
                <w:rPr>
                  <w:rStyle w:val="a3"/>
                  <w:rFonts w:ascii="Times New Roman" w:eastAsia="Times New Roman" w:hAnsi="Times New Roman"/>
                  <w:sz w:val="20"/>
                  <w:szCs w:val="20"/>
                  <w:lang w:eastAsia="uk-UA"/>
                </w:rPr>
                <w:t>https://cnap.mlt.gov.ua</w:t>
              </w:r>
            </w:hyperlink>
          </w:p>
          <w:p w14:paraId="3D4E4A8E"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p>
          <w:p w14:paraId="7F8EEEBE" w14:textId="77777777" w:rsidR="002A1BEC" w:rsidRPr="002A1BEC" w:rsidRDefault="002A1BEC" w:rsidP="002A1BEC">
            <w:pPr>
              <w:spacing w:after="0" w:line="240" w:lineRule="auto"/>
              <w:ind w:left="136"/>
              <w:rPr>
                <w:rFonts w:ascii="Times New Roman" w:eastAsia="Times New Roman" w:hAnsi="Times New Roman"/>
                <w:color w:val="000000"/>
                <w:sz w:val="20"/>
                <w:szCs w:val="20"/>
                <w:u w:val="single"/>
                <w:lang w:eastAsia="uk-UA"/>
              </w:rPr>
            </w:pPr>
            <w:r w:rsidRPr="002A1BEC">
              <w:rPr>
                <w:rFonts w:ascii="Times New Roman" w:eastAsia="Times New Roman" w:hAnsi="Times New Roman"/>
                <w:color w:val="000000"/>
                <w:sz w:val="20"/>
                <w:szCs w:val="20"/>
                <w:lang w:eastAsia="uk-UA"/>
              </w:rPr>
              <w:t>вул. Наукова, 96-Б, м. Львів</w:t>
            </w:r>
          </w:p>
          <w:p w14:paraId="2969E1F7"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proofErr w:type="spellStart"/>
            <w:r w:rsidRPr="002A1BEC">
              <w:rPr>
                <w:rFonts w:ascii="Times New Roman" w:eastAsia="Times New Roman" w:hAnsi="Times New Roman"/>
                <w:color w:val="000000"/>
                <w:sz w:val="20"/>
                <w:szCs w:val="20"/>
                <w:lang w:eastAsia="uk-UA"/>
              </w:rPr>
              <w:t>тел</w:t>
            </w:r>
            <w:proofErr w:type="spellEnd"/>
            <w:r w:rsidRPr="002A1BEC">
              <w:rPr>
                <w:rFonts w:ascii="Times New Roman" w:eastAsia="Times New Roman" w:hAnsi="Times New Roman"/>
                <w:color w:val="000000"/>
                <w:sz w:val="20"/>
                <w:szCs w:val="20"/>
                <w:lang w:eastAsia="uk-UA"/>
              </w:rPr>
              <w:t>. 068-126-41-72</w:t>
            </w:r>
          </w:p>
          <w:p w14:paraId="5E0E8CC8" w14:textId="77777777" w:rsidR="002A1BEC" w:rsidRPr="002A1BEC" w:rsidRDefault="002A1BEC" w:rsidP="002A1BEC">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Е-</w:t>
            </w:r>
            <w:proofErr w:type="spellStart"/>
            <w:r w:rsidRPr="002A1BEC">
              <w:rPr>
                <w:rFonts w:ascii="Times New Roman" w:eastAsia="Times New Roman" w:hAnsi="Times New Roman"/>
                <w:color w:val="000000"/>
                <w:sz w:val="20"/>
                <w:szCs w:val="20"/>
                <w:lang w:eastAsia="uk-UA"/>
              </w:rPr>
              <w:t>mail</w:t>
            </w:r>
            <w:proofErr w:type="spellEnd"/>
            <w:r w:rsidRPr="002A1BEC">
              <w:rPr>
                <w:rFonts w:ascii="Times New Roman" w:eastAsia="Times New Roman" w:hAnsi="Times New Roman"/>
                <w:color w:val="000000"/>
                <w:sz w:val="20"/>
                <w:szCs w:val="20"/>
                <w:lang w:eastAsia="uk-UA"/>
              </w:rPr>
              <w:t>: cnap@mlt.gov.ua</w:t>
            </w:r>
          </w:p>
          <w:p w14:paraId="35E004B7" w14:textId="10DAD1DC" w:rsidR="00094780" w:rsidRPr="00947E59" w:rsidRDefault="002A1BEC" w:rsidP="00947E59">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Веб-сайт: https://cnap.mlt.gov.ua</w:t>
            </w:r>
          </w:p>
        </w:tc>
      </w:tr>
      <w:tr w:rsidR="00094780" w14:paraId="5F37431A" w14:textId="77777777" w:rsidTr="002A1BEC">
        <w:trPr>
          <w:trHeight w:val="11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CB294" w14:textId="77777777" w:rsidR="00094780" w:rsidRDefault="00094780">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2 </w:t>
            </w:r>
          </w:p>
        </w:tc>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B7ECE" w14:textId="77777777" w:rsidR="002A1BEC" w:rsidRPr="002A1BEC" w:rsidRDefault="002A1BEC" w:rsidP="002A1BEC">
            <w:pPr>
              <w:spacing w:after="0" w:line="240" w:lineRule="auto"/>
              <w:ind w:left="137"/>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Інформація щодо режиму роботи </w:t>
            </w:r>
          </w:p>
          <w:p w14:paraId="40AC60DB" w14:textId="77777777" w:rsidR="002A1BEC" w:rsidRPr="002A1BEC" w:rsidRDefault="002A1BEC" w:rsidP="002A1BEC">
            <w:pPr>
              <w:spacing w:after="0" w:line="240" w:lineRule="auto"/>
              <w:ind w:left="137"/>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Міністерство у справах ветеранів </w:t>
            </w:r>
          </w:p>
          <w:p w14:paraId="300C77FE" w14:textId="77777777" w:rsidR="002A1BEC" w:rsidRPr="002A1BEC" w:rsidRDefault="002A1BEC" w:rsidP="002A1BEC">
            <w:pPr>
              <w:spacing w:after="0" w:line="240" w:lineRule="auto"/>
              <w:ind w:left="137"/>
              <w:rPr>
                <w:rFonts w:ascii="Times New Roman" w:eastAsia="Times New Roman" w:hAnsi="Times New Roman"/>
                <w:color w:val="000000"/>
                <w:sz w:val="20"/>
                <w:szCs w:val="20"/>
                <w:lang w:eastAsia="uk-UA"/>
              </w:rPr>
            </w:pPr>
          </w:p>
          <w:p w14:paraId="69641B38" w14:textId="77777777" w:rsidR="002A1BEC" w:rsidRPr="002A1BEC" w:rsidRDefault="002A1BEC" w:rsidP="002A1BEC">
            <w:pPr>
              <w:spacing w:after="0" w:line="240" w:lineRule="auto"/>
              <w:ind w:left="137"/>
              <w:rPr>
                <w:rFonts w:ascii="Times New Roman" w:eastAsia="Times New Roman" w:hAnsi="Times New Roman"/>
                <w:color w:val="000000"/>
                <w:sz w:val="20"/>
                <w:szCs w:val="20"/>
                <w:lang w:eastAsia="uk-UA"/>
              </w:rPr>
            </w:pPr>
          </w:p>
          <w:p w14:paraId="40752C47" w14:textId="77777777" w:rsidR="002A1BEC" w:rsidRPr="002A1BEC" w:rsidRDefault="002A1BEC" w:rsidP="002A1BEC">
            <w:pPr>
              <w:spacing w:after="0" w:line="240" w:lineRule="auto"/>
              <w:ind w:left="137"/>
              <w:rPr>
                <w:rFonts w:ascii="Times New Roman" w:eastAsia="Times New Roman" w:hAnsi="Times New Roman"/>
                <w:color w:val="000000"/>
                <w:sz w:val="20"/>
                <w:szCs w:val="20"/>
                <w:lang w:eastAsia="uk-UA"/>
              </w:rPr>
            </w:pPr>
          </w:p>
          <w:p w14:paraId="6A308013" w14:textId="77777777" w:rsidR="002A1BEC" w:rsidRPr="002A1BEC" w:rsidRDefault="002A1BEC" w:rsidP="002A1BEC">
            <w:pPr>
              <w:spacing w:after="0" w:line="240" w:lineRule="auto"/>
              <w:ind w:left="137"/>
              <w:rPr>
                <w:rFonts w:ascii="Times New Roman" w:eastAsia="Times New Roman" w:hAnsi="Times New Roman"/>
                <w:color w:val="000000"/>
                <w:sz w:val="20"/>
                <w:szCs w:val="20"/>
                <w:lang w:eastAsia="uk-UA"/>
              </w:rPr>
            </w:pPr>
          </w:p>
          <w:p w14:paraId="61AE4266" w14:textId="77777777" w:rsidR="002A1BEC" w:rsidRPr="002A1BEC" w:rsidRDefault="002A1BEC" w:rsidP="002A1BEC">
            <w:pPr>
              <w:spacing w:after="0" w:line="240" w:lineRule="auto"/>
              <w:ind w:left="137"/>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віддаленого робочі місця</w:t>
            </w:r>
          </w:p>
          <w:p w14:paraId="1A76C713" w14:textId="77777777" w:rsidR="002A1BEC" w:rsidRDefault="002A1BEC" w:rsidP="002A1BEC">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color w:val="000000"/>
                <w:sz w:val="20"/>
                <w:szCs w:val="20"/>
                <w:lang w:eastAsia="uk-UA"/>
              </w:rPr>
              <w:t>Центру надання адміністративних</w:t>
            </w:r>
          </w:p>
          <w:p w14:paraId="13E26F33" w14:textId="01AB2597" w:rsidR="00094780" w:rsidRDefault="002A1BEC" w:rsidP="002A1BEC">
            <w:pPr>
              <w:spacing w:after="0" w:line="240" w:lineRule="auto"/>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color w:val="000000"/>
                <w:sz w:val="20"/>
                <w:szCs w:val="20"/>
                <w:lang w:eastAsia="uk-UA"/>
              </w:rPr>
              <w:t>послуг м. Мелітополя</w:t>
            </w:r>
          </w:p>
        </w:tc>
        <w:tc>
          <w:tcPr>
            <w:tcW w:w="6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9CD23"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Понеділок – четвер: 8:00 – 17:00; </w:t>
            </w:r>
          </w:p>
          <w:p w14:paraId="5A7F6425"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п’ятниця: 8:00 – 15:45; </w:t>
            </w:r>
          </w:p>
          <w:p w14:paraId="6431D4A1"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обідня перерва: 12:00 – 12:45 </w:t>
            </w:r>
          </w:p>
          <w:p w14:paraId="66B7019F"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Напередодні святкових і неробочих днів тривалість робочого часу скорочується на одну годину (крім періоду дії воєнного стану).</w:t>
            </w:r>
          </w:p>
          <w:p w14:paraId="15C62880"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p>
          <w:p w14:paraId="6E0C7403"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проспект Соборний,8, м. Запоріжжя,</w:t>
            </w:r>
          </w:p>
          <w:p w14:paraId="6ECB9C29"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Запорізька область 69118</w:t>
            </w:r>
          </w:p>
          <w:p w14:paraId="1432C184"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вул. Наукова, 96-Б, м. Львів</w:t>
            </w:r>
          </w:p>
          <w:p w14:paraId="7A3698BA"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p>
          <w:p w14:paraId="1B8E051E"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Понеділок – четвер: 8:00 – 17:00; </w:t>
            </w:r>
          </w:p>
          <w:p w14:paraId="326718F4"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п’ятниця: 8:00 – 15:45; </w:t>
            </w:r>
          </w:p>
          <w:p w14:paraId="3835264D"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Прийом громадян:</w:t>
            </w:r>
          </w:p>
          <w:p w14:paraId="6A0B33C2"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Понеділок-п’ятниця 10:00 – 15:00; </w:t>
            </w:r>
          </w:p>
          <w:p w14:paraId="4ACD86DF"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p>
          <w:p w14:paraId="49BBFA58"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вул. Кудряшова, 3, м. Київ 03035</w:t>
            </w:r>
          </w:p>
          <w:p w14:paraId="4B7FD9EF"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p>
          <w:p w14:paraId="02D8891C"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Вівторок – п’ятниця: 8:00 – 17:00; </w:t>
            </w:r>
          </w:p>
          <w:p w14:paraId="48109E22"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субота: 8:00 – 15:45; </w:t>
            </w:r>
          </w:p>
          <w:p w14:paraId="408F6994"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Прийом громадян:</w:t>
            </w:r>
          </w:p>
          <w:p w14:paraId="58D21A79" w14:textId="77777777" w:rsidR="002A1BEC" w:rsidRPr="002A1BEC" w:rsidRDefault="002A1BEC" w:rsidP="002A1BEC">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Вівторок-субота 10:00 – 15:00;</w:t>
            </w:r>
          </w:p>
          <w:p w14:paraId="6344BDEE" w14:textId="77777777" w:rsidR="00094780" w:rsidRDefault="00094780">
            <w:pPr>
              <w:spacing w:after="0" w:line="240" w:lineRule="auto"/>
              <w:ind w:left="135" w:right="156" w:hanging="5"/>
              <w:rPr>
                <w:rFonts w:ascii="Times New Roman" w:eastAsia="Times New Roman" w:hAnsi="Times New Roman"/>
                <w:sz w:val="20"/>
                <w:szCs w:val="20"/>
                <w:lang w:eastAsia="uk-UA"/>
              </w:rPr>
            </w:pPr>
          </w:p>
        </w:tc>
      </w:tr>
      <w:tr w:rsidR="00094780" w14:paraId="7C165583" w14:textId="77777777" w:rsidTr="00094780">
        <w:trPr>
          <w:trHeight w:val="337"/>
        </w:trPr>
        <w:tc>
          <w:tcPr>
            <w:tcW w:w="1091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62F02" w14:textId="77777777" w:rsidR="00094780" w:rsidRDefault="00094780">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b/>
                <w:bCs/>
                <w:color w:val="000000"/>
                <w:sz w:val="20"/>
                <w:szCs w:val="20"/>
                <w:lang w:eastAsia="uk-UA"/>
              </w:rPr>
              <w:t>Нормативні акти, якими регламентується надання адміністративної послуги</w:t>
            </w:r>
          </w:p>
        </w:tc>
      </w:tr>
      <w:tr w:rsidR="00094780" w14:paraId="7055F270" w14:textId="77777777" w:rsidTr="00094780">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F1604" w14:textId="77777777" w:rsidR="00094780" w:rsidRDefault="00094780">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3 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C5F03" w14:textId="77777777" w:rsidR="00094780" w:rsidRDefault="00094780">
            <w:pPr>
              <w:spacing w:after="0" w:line="240" w:lineRule="auto"/>
              <w:ind w:left="136"/>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Закони України </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5BB7A" w14:textId="583AED81" w:rsidR="00094780" w:rsidRDefault="00094780">
            <w:pPr>
              <w:spacing w:after="0" w:line="240" w:lineRule="auto"/>
              <w:ind w:left="133" w:right="107" w:firstLine="3"/>
              <w:rPr>
                <w:rFonts w:ascii="Times New Roman" w:eastAsia="Times New Roman" w:hAnsi="Times New Roman"/>
                <w:sz w:val="20"/>
                <w:szCs w:val="20"/>
                <w:lang w:eastAsia="uk-UA"/>
              </w:rPr>
            </w:pPr>
            <w:r w:rsidRPr="00094780">
              <w:rPr>
                <w:rFonts w:ascii="Times New Roman" w:eastAsia="Times New Roman" w:hAnsi="Times New Roman"/>
                <w:color w:val="000000"/>
                <w:sz w:val="20"/>
                <w:szCs w:val="20"/>
                <w:shd w:val="clear" w:color="auto" w:fill="FFFFFF"/>
                <w:lang w:eastAsia="uk-UA"/>
              </w:rPr>
              <w:t>Закон України “Про статус ветеранів війни, гарантії їх соціального захисту”</w:t>
            </w:r>
          </w:p>
        </w:tc>
      </w:tr>
      <w:tr w:rsidR="00094780" w14:paraId="6B86E2E1" w14:textId="77777777" w:rsidTr="00094780">
        <w:trPr>
          <w:trHeight w:val="8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29897" w14:textId="77777777" w:rsidR="00094780" w:rsidRDefault="0009478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lastRenderedPageBreak/>
              <w:t>4 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4B3E5" w14:textId="77777777" w:rsidR="00094780" w:rsidRDefault="00094780">
            <w:pPr>
              <w:spacing w:after="0" w:line="240" w:lineRule="auto"/>
              <w:ind w:left="132"/>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Акти Кабінету Міністрів України </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287EF" w14:textId="77777777" w:rsidR="002A1BEC" w:rsidRDefault="00094780">
            <w:pPr>
              <w:spacing w:after="0" w:line="240" w:lineRule="auto"/>
              <w:ind w:left="7" w:right="107" w:hanging="7"/>
              <w:jc w:val="both"/>
              <w:rPr>
                <w:rFonts w:ascii="Times New Roman" w:eastAsia="Times New Roman" w:hAnsi="Times New Roman"/>
                <w:color w:val="000000"/>
                <w:sz w:val="20"/>
                <w:szCs w:val="20"/>
                <w:lang w:eastAsia="uk-UA"/>
              </w:rPr>
            </w:pPr>
            <w:r w:rsidRPr="00094780">
              <w:rPr>
                <w:rFonts w:ascii="Times New Roman" w:eastAsia="Times New Roman" w:hAnsi="Times New Roman"/>
                <w:color w:val="000000"/>
                <w:sz w:val="20"/>
                <w:szCs w:val="20"/>
                <w:lang w:eastAsia="uk-UA"/>
              </w:rPr>
              <w:t xml:space="preserve">Постанова Кабінету Міністрів України від 12.05.1994 № 302 “Про порядок видачі посвідчень і нагрудних знаків ветеранів війни”; </w:t>
            </w:r>
          </w:p>
          <w:p w14:paraId="610E922D" w14:textId="77777777" w:rsidR="002A1BEC" w:rsidRDefault="002A1BEC">
            <w:pPr>
              <w:spacing w:after="0" w:line="240" w:lineRule="auto"/>
              <w:ind w:left="7" w:right="107" w:hanging="7"/>
              <w:jc w:val="both"/>
              <w:rPr>
                <w:rFonts w:ascii="Times New Roman" w:eastAsia="Times New Roman" w:hAnsi="Times New Roman"/>
                <w:color w:val="000000"/>
                <w:sz w:val="20"/>
                <w:szCs w:val="20"/>
                <w:lang w:eastAsia="uk-UA"/>
              </w:rPr>
            </w:pPr>
          </w:p>
          <w:p w14:paraId="0DD62645" w14:textId="47A44C00" w:rsidR="00094780" w:rsidRDefault="00094780">
            <w:pPr>
              <w:spacing w:after="0" w:line="240" w:lineRule="auto"/>
              <w:ind w:left="7" w:right="107" w:hanging="7"/>
              <w:jc w:val="both"/>
              <w:rPr>
                <w:rFonts w:ascii="Times New Roman" w:eastAsia="Times New Roman" w:hAnsi="Times New Roman"/>
                <w:sz w:val="20"/>
                <w:szCs w:val="20"/>
                <w:lang w:eastAsia="uk-UA"/>
              </w:rPr>
            </w:pPr>
            <w:r w:rsidRPr="00094780">
              <w:rPr>
                <w:rFonts w:ascii="Times New Roman" w:eastAsia="Times New Roman" w:hAnsi="Times New Roman"/>
                <w:color w:val="000000"/>
                <w:sz w:val="20"/>
                <w:szCs w:val="20"/>
                <w:lang w:eastAsia="uk-UA"/>
              </w:rPr>
              <w:t>постанова Кабінету Міністрів України 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2A1BEC">
              <w:rPr>
                <w:rFonts w:ascii="Times New Roman" w:eastAsia="Times New Roman" w:hAnsi="Times New Roman"/>
                <w:color w:val="000000"/>
                <w:sz w:val="20"/>
                <w:szCs w:val="20"/>
                <w:lang w:eastAsia="uk-UA"/>
              </w:rPr>
              <w:t>(далі-Порядок № 413)</w:t>
            </w:r>
          </w:p>
        </w:tc>
      </w:tr>
      <w:tr w:rsidR="00094780" w14:paraId="1C1F1E1A" w14:textId="77777777" w:rsidTr="00094780">
        <w:trPr>
          <w:trHeight w:val="5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ACC52" w14:textId="77777777" w:rsidR="00094780" w:rsidRDefault="0009478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5 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D45ED" w14:textId="77777777" w:rsidR="00094780" w:rsidRDefault="00094780">
            <w:pPr>
              <w:spacing w:after="0" w:line="240" w:lineRule="auto"/>
              <w:ind w:left="132"/>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Акти центральних органів виконавчої влади</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B858B" w14:textId="77777777" w:rsidR="00094780" w:rsidRDefault="00094780">
            <w:pPr>
              <w:widowControl w:val="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Рішення 28 сесії Мелітопольської міської ради Запорізької області </w:t>
            </w:r>
            <w:r>
              <w:rPr>
                <w:rFonts w:ascii="Times New Roman" w:eastAsia="Times New Roman" w:hAnsi="Times New Roman"/>
                <w:color w:val="000000"/>
                <w:sz w:val="20"/>
                <w:szCs w:val="20"/>
                <w:lang w:val="de-DE"/>
              </w:rPr>
              <w:t xml:space="preserve">VIII </w:t>
            </w:r>
            <w:r>
              <w:rPr>
                <w:rFonts w:ascii="Times New Roman" w:eastAsia="Times New Roman" w:hAnsi="Times New Roman"/>
                <w:color w:val="000000"/>
                <w:sz w:val="20"/>
                <w:szCs w:val="20"/>
              </w:rPr>
              <w:t>скликання від 27.10.2023 № 5/1 «Про створення віддаленого робочого місця адміністратора Центру надання адміністративних послуг м. Мелітополь та затвердження графіку роботи»</w:t>
            </w:r>
          </w:p>
          <w:p w14:paraId="0EB04A4D" w14:textId="2CCB33B6" w:rsidR="00094780" w:rsidRDefault="00094780">
            <w:pPr>
              <w:widowControl w:val="0"/>
              <w:jc w:val="both"/>
              <w:rPr>
                <w:rFonts w:ascii="Times New Roman" w:eastAsia="Times New Roman" w:hAnsi="Times New Roman"/>
                <w:sz w:val="20"/>
                <w:szCs w:val="20"/>
                <w:lang w:eastAsia="uk-UA"/>
              </w:rPr>
            </w:pPr>
            <w:r>
              <w:rPr>
                <w:rFonts w:ascii="Times New Roman" w:eastAsia="Times New Roman" w:hAnsi="Times New Roman"/>
                <w:sz w:val="20"/>
                <w:szCs w:val="20"/>
                <w:lang w:eastAsia="uk-UA"/>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3 захисту”, зареєстрований у Міністерстві юстиції України 16.04.2021 за № 521/36143</w:t>
            </w:r>
          </w:p>
        </w:tc>
      </w:tr>
      <w:tr w:rsidR="00094780" w14:paraId="5955B322" w14:textId="77777777" w:rsidTr="00094780">
        <w:trPr>
          <w:trHeight w:val="337"/>
        </w:trPr>
        <w:tc>
          <w:tcPr>
            <w:tcW w:w="1091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292C6" w14:textId="77777777" w:rsidR="00094780" w:rsidRDefault="00094780">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b/>
                <w:bCs/>
                <w:color w:val="000000"/>
                <w:sz w:val="20"/>
                <w:szCs w:val="20"/>
                <w:lang w:eastAsia="uk-UA"/>
              </w:rPr>
              <w:t>Умови отримання адміністративної послуги</w:t>
            </w:r>
          </w:p>
        </w:tc>
      </w:tr>
      <w:tr w:rsidR="00094780" w14:paraId="0B0057E7" w14:textId="77777777" w:rsidTr="00094780">
        <w:trPr>
          <w:trHeight w:val="2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60D45" w14:textId="77777777" w:rsidR="00094780" w:rsidRDefault="0009478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6 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7FBD1" w14:textId="77777777" w:rsidR="00094780" w:rsidRDefault="00094780">
            <w:pPr>
              <w:spacing w:after="0" w:line="240" w:lineRule="auto"/>
              <w:ind w:left="136" w:right="100"/>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Підстава для отримання а</w:t>
            </w:r>
            <w:r>
              <w:rPr>
                <w:rFonts w:ascii="Times New Roman" w:eastAsia="Times New Roman" w:hAnsi="Times New Roman"/>
                <w:b/>
                <w:bCs/>
                <w:color w:val="000000"/>
                <w:sz w:val="20"/>
                <w:szCs w:val="20"/>
                <w:lang w:eastAsia="uk-UA"/>
              </w:rPr>
              <w:t>д</w:t>
            </w:r>
            <w:r>
              <w:rPr>
                <w:rFonts w:ascii="Times New Roman" w:eastAsia="Times New Roman" w:hAnsi="Times New Roman"/>
                <w:color w:val="000000"/>
                <w:sz w:val="20"/>
                <w:szCs w:val="20"/>
                <w:lang w:eastAsia="uk-UA"/>
              </w:rPr>
              <w:t>міністративної послуги</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9C6F2" w14:textId="319EE384" w:rsidR="002A1BEC" w:rsidRDefault="002A1BEC">
            <w:pPr>
              <w:spacing w:after="0" w:line="240" w:lineRule="auto"/>
              <w:ind w:right="100" w:firstLine="7"/>
              <w:jc w:val="both"/>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1) участь особи у період до 23 лютого 2018 року включно в антитерористичній операції (далі – АТО) у складі добровольчих формувань, що були утворені або </w:t>
            </w:r>
            <w:proofErr w:type="spellStart"/>
            <w:r w:rsidRPr="002A1BEC">
              <w:rPr>
                <w:rFonts w:ascii="Times New Roman" w:eastAsia="Times New Roman" w:hAnsi="Times New Roman"/>
                <w:color w:val="000000"/>
                <w:sz w:val="20"/>
                <w:szCs w:val="20"/>
                <w:lang w:eastAsia="uk-UA"/>
              </w:rPr>
              <w:t>самоорганізувалися</w:t>
            </w:r>
            <w:proofErr w:type="spellEnd"/>
            <w:r w:rsidRPr="002A1BEC">
              <w:rPr>
                <w:rFonts w:ascii="Times New Roman" w:eastAsia="Times New Roman" w:hAnsi="Times New Roman"/>
                <w:color w:val="000000"/>
                <w:sz w:val="20"/>
                <w:szCs w:val="20"/>
                <w:lang w:eastAsia="uk-UA"/>
              </w:rPr>
              <w:t xml:space="preserve"> для захисту 3 незалежності, суверенітету та територіальної цілісності України, перебуваючи безпосередньо в районах антитерористичної операції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України, Службою безпеки України та іншими утвореними відповідно до законів України військовими формуваннями та правоохоронними органами (пункт 21 частини першої статті 6 Закону України “Про статус ветеранів війни, гарантії їх соціального захисту” (далі – Закон)); </w:t>
            </w:r>
          </w:p>
          <w:p w14:paraId="68AA0DA7" w14:textId="77777777" w:rsidR="002A1BEC" w:rsidRDefault="002A1BEC">
            <w:pPr>
              <w:spacing w:after="0" w:line="240" w:lineRule="auto"/>
              <w:ind w:right="100" w:firstLine="7"/>
              <w:jc w:val="both"/>
              <w:rPr>
                <w:rFonts w:ascii="Times New Roman" w:eastAsia="Times New Roman" w:hAnsi="Times New Roman"/>
                <w:color w:val="000000"/>
                <w:sz w:val="20"/>
                <w:szCs w:val="20"/>
                <w:lang w:eastAsia="uk-UA"/>
              </w:rPr>
            </w:pPr>
          </w:p>
          <w:p w14:paraId="05ACC5F8" w14:textId="77777777" w:rsidR="002A1BEC" w:rsidRDefault="002A1BEC">
            <w:pPr>
              <w:spacing w:after="0" w:line="240" w:lineRule="auto"/>
              <w:ind w:right="100" w:firstLine="7"/>
              <w:jc w:val="both"/>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2) залучення та безпосередня участь працівника підприємства, установи, організації в антитерористичній операції в районах її проведення у період з 19.07.2014 до 22.06.2015 (пункт 19 частини першої статті 6 Закону); </w:t>
            </w:r>
          </w:p>
          <w:p w14:paraId="5EE976EF" w14:textId="77777777" w:rsidR="002A1BEC" w:rsidRDefault="002A1BEC">
            <w:pPr>
              <w:spacing w:after="0" w:line="240" w:lineRule="auto"/>
              <w:ind w:right="100" w:firstLine="7"/>
              <w:jc w:val="both"/>
              <w:rPr>
                <w:rFonts w:ascii="Times New Roman" w:eastAsia="Times New Roman" w:hAnsi="Times New Roman"/>
                <w:color w:val="000000"/>
                <w:sz w:val="20"/>
                <w:szCs w:val="20"/>
                <w:lang w:eastAsia="uk-UA"/>
              </w:rPr>
            </w:pPr>
          </w:p>
          <w:p w14:paraId="2B843C0C" w14:textId="50336654" w:rsidR="00094780" w:rsidRDefault="002A1BEC">
            <w:pPr>
              <w:spacing w:after="0" w:line="240" w:lineRule="auto"/>
              <w:ind w:right="100" w:firstLine="7"/>
              <w:jc w:val="both"/>
              <w:rPr>
                <w:rFonts w:ascii="Times New Roman" w:eastAsia="Times New Roman" w:hAnsi="Times New Roman"/>
                <w:sz w:val="20"/>
                <w:szCs w:val="20"/>
                <w:lang w:eastAsia="uk-UA"/>
              </w:rPr>
            </w:pPr>
            <w:r w:rsidRPr="002A1BEC">
              <w:rPr>
                <w:rFonts w:ascii="Times New Roman" w:eastAsia="Times New Roman" w:hAnsi="Times New Roman"/>
                <w:color w:val="000000"/>
                <w:sz w:val="20"/>
                <w:szCs w:val="20"/>
                <w:lang w:eastAsia="uk-UA"/>
              </w:rPr>
              <w:t xml:space="preserve">3) участь особи з 24 лютого по 25 березня 2022 року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самостійно або у складі добровольчих формувань у взаємодії із Збройними Силами, МВС, </w:t>
            </w:r>
            <w:proofErr w:type="spellStart"/>
            <w:r w:rsidRPr="002A1BEC">
              <w:rPr>
                <w:rFonts w:ascii="Times New Roman" w:eastAsia="Times New Roman" w:hAnsi="Times New Roman"/>
                <w:color w:val="000000"/>
                <w:sz w:val="20"/>
                <w:szCs w:val="20"/>
                <w:lang w:eastAsia="uk-UA"/>
              </w:rPr>
              <w:t>Держприкордонслужбою</w:t>
            </w:r>
            <w:proofErr w:type="spellEnd"/>
            <w:r w:rsidRPr="002A1BEC">
              <w:rPr>
                <w:rFonts w:ascii="Times New Roman" w:eastAsia="Times New Roman" w:hAnsi="Times New Roman"/>
                <w:color w:val="000000"/>
                <w:sz w:val="20"/>
                <w:szCs w:val="20"/>
                <w:lang w:eastAsia="uk-UA"/>
              </w:rPr>
              <w:t>, Національною поліцією, Національною гвардією, СБУ та іншими утвореними відповідно до закону військовими формуваннями та правоохоронними органами (пункт 25 частини першої статті 6 Закону).</w:t>
            </w:r>
          </w:p>
        </w:tc>
      </w:tr>
      <w:tr w:rsidR="00094780" w14:paraId="370172CB" w14:textId="77777777" w:rsidTr="00094780">
        <w:trPr>
          <w:trHeight w:val="17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8ED98" w14:textId="77777777" w:rsidR="00094780" w:rsidRDefault="0009478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7 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FAE4B" w14:textId="77777777" w:rsidR="00094780" w:rsidRDefault="00094780">
            <w:pPr>
              <w:spacing w:after="0" w:line="240" w:lineRule="auto"/>
              <w:ind w:left="140" w:right="100"/>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Перелік документів, необхідних для отримання адміністративної послуги</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EC636" w14:textId="77777777" w:rsidR="002A1BEC" w:rsidRPr="002A1BEC" w:rsidRDefault="00094780" w:rsidP="002A1BEC">
            <w:pPr>
              <w:spacing w:after="0" w:line="240" w:lineRule="auto"/>
              <w:ind w:left="7" w:right="100" w:hanging="12"/>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val="ru-RU" w:eastAsia="uk-UA"/>
              </w:rPr>
              <w:t xml:space="preserve">    </w:t>
            </w:r>
            <w:r w:rsidR="00C829D1">
              <w:rPr>
                <w:rFonts w:ascii="Times New Roman" w:eastAsia="Times New Roman" w:hAnsi="Times New Roman"/>
                <w:color w:val="000000"/>
                <w:sz w:val="20"/>
                <w:szCs w:val="20"/>
                <w:lang w:val="ru-RU" w:eastAsia="uk-UA"/>
              </w:rPr>
              <w:t xml:space="preserve"> </w:t>
            </w:r>
            <w:r w:rsidR="002A1BEC" w:rsidRPr="002A1BEC">
              <w:rPr>
                <w:rFonts w:ascii="Times New Roman" w:eastAsia="Times New Roman" w:hAnsi="Times New Roman"/>
                <w:color w:val="000000"/>
                <w:sz w:val="20"/>
                <w:szCs w:val="20"/>
                <w:lang w:eastAsia="uk-UA"/>
              </w:rPr>
              <w:t>1. Заява у паперовій формі згідно з додатком 8 до Порядку № 413</w:t>
            </w:r>
          </w:p>
          <w:p w14:paraId="0E66D0C6"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до міжвідомчої комісії з питань розгляду матеріалів про визнання</w:t>
            </w:r>
          </w:p>
          <w:p w14:paraId="1963F687"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учасниками бойових дій та виплати одноразової грошової допомоги в</w:t>
            </w:r>
          </w:p>
          <w:p w14:paraId="1FC49925"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разі загибелі (смерті) або інвалідності волонтера, яка утворена</w:t>
            </w:r>
          </w:p>
          <w:p w14:paraId="5433EBE5"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proofErr w:type="spellStart"/>
            <w:r w:rsidRPr="002A1BEC">
              <w:rPr>
                <w:rFonts w:ascii="Times New Roman" w:eastAsia="Times New Roman" w:hAnsi="Times New Roman"/>
                <w:color w:val="000000"/>
                <w:sz w:val="20"/>
                <w:szCs w:val="20"/>
                <w:lang w:eastAsia="uk-UA"/>
              </w:rPr>
              <w:t>Мінветеранів</w:t>
            </w:r>
            <w:proofErr w:type="spellEnd"/>
            <w:r w:rsidRPr="002A1BEC">
              <w:rPr>
                <w:rFonts w:ascii="Times New Roman" w:eastAsia="Times New Roman" w:hAnsi="Times New Roman"/>
                <w:color w:val="000000"/>
                <w:sz w:val="20"/>
                <w:szCs w:val="20"/>
                <w:lang w:eastAsia="uk-UA"/>
              </w:rPr>
              <w:t xml:space="preserve"> (далі — міжвідомча комісія </w:t>
            </w:r>
            <w:proofErr w:type="spellStart"/>
            <w:r w:rsidRPr="002A1BEC">
              <w:rPr>
                <w:rFonts w:ascii="Times New Roman" w:eastAsia="Times New Roman" w:hAnsi="Times New Roman"/>
                <w:color w:val="000000"/>
                <w:sz w:val="20"/>
                <w:szCs w:val="20"/>
                <w:lang w:eastAsia="uk-UA"/>
              </w:rPr>
              <w:t>Мінветеранів</w:t>
            </w:r>
            <w:proofErr w:type="spellEnd"/>
            <w:r w:rsidRPr="002A1BEC">
              <w:rPr>
                <w:rFonts w:ascii="Times New Roman" w:eastAsia="Times New Roman" w:hAnsi="Times New Roman"/>
                <w:color w:val="000000"/>
                <w:sz w:val="20"/>
                <w:szCs w:val="20"/>
                <w:lang w:eastAsia="uk-UA"/>
              </w:rPr>
              <w:t>);</w:t>
            </w:r>
          </w:p>
          <w:p w14:paraId="66ED86A8" w14:textId="2DAEF296"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color w:val="000000"/>
                <w:sz w:val="20"/>
                <w:szCs w:val="20"/>
                <w:lang w:eastAsia="uk-UA"/>
              </w:rPr>
              <w:t>2. Фотокартка (кольорова, матова) 3х4 см.;</w:t>
            </w:r>
          </w:p>
          <w:p w14:paraId="4153CC66" w14:textId="6D052424"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color w:val="000000"/>
                <w:sz w:val="20"/>
                <w:szCs w:val="20"/>
                <w:lang w:eastAsia="uk-UA"/>
              </w:rPr>
              <w:t>3. Документ, який надає повноваження законному представнику</w:t>
            </w:r>
          </w:p>
          <w:p w14:paraId="46D53813"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або уповноваженій особі представляти заявника, оформлений</w:t>
            </w:r>
          </w:p>
          <w:p w14:paraId="7CD514A1"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відповідно до вимог законодавства (у разі звернення законного</w:t>
            </w:r>
          </w:p>
          <w:p w14:paraId="15855BA1"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представника або уповноваженої особи) (за наявності);</w:t>
            </w:r>
          </w:p>
          <w:p w14:paraId="3818DBC6" w14:textId="3CE0CDFB"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lastRenderedPageBreak/>
              <w:t xml:space="preserve">    </w:t>
            </w:r>
            <w:r w:rsidRPr="002A1BEC">
              <w:rPr>
                <w:rFonts w:ascii="Times New Roman" w:eastAsia="Times New Roman" w:hAnsi="Times New Roman"/>
                <w:color w:val="000000"/>
                <w:sz w:val="20"/>
                <w:szCs w:val="20"/>
                <w:lang w:eastAsia="uk-UA"/>
              </w:rPr>
              <w:t>4. Довідка про взяття на облік внутрішньо переміщеної особи (за</w:t>
            </w:r>
          </w:p>
          <w:p w14:paraId="2CB3FBD2"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наявності);</w:t>
            </w:r>
          </w:p>
          <w:p w14:paraId="0FD0664F" w14:textId="4CC74919"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color w:val="000000"/>
                <w:sz w:val="20"/>
                <w:szCs w:val="20"/>
                <w:lang w:eastAsia="uk-UA"/>
              </w:rPr>
              <w:t>5. Документи, які є підставою для надання статусу учасника</w:t>
            </w:r>
          </w:p>
          <w:p w14:paraId="48F18EF5"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бойових дій:</w:t>
            </w:r>
          </w:p>
          <w:p w14:paraId="760637EC" w14:textId="36324CD3" w:rsidR="002A1BEC" w:rsidRPr="002A1BEC" w:rsidRDefault="002A1BEC" w:rsidP="002A1BEC">
            <w:pPr>
              <w:spacing w:after="0" w:line="240" w:lineRule="auto"/>
              <w:ind w:left="7" w:right="100" w:hanging="12"/>
              <w:rPr>
                <w:rFonts w:ascii="Times New Roman" w:eastAsia="Times New Roman" w:hAnsi="Times New Roman"/>
                <w:color w:val="000000"/>
                <w:sz w:val="20"/>
                <w:szCs w:val="20"/>
                <w:u w:val="single"/>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color w:val="000000"/>
                <w:sz w:val="20"/>
                <w:szCs w:val="20"/>
                <w:u w:val="single"/>
                <w:lang w:eastAsia="uk-UA"/>
              </w:rPr>
              <w:t>5.1. Для осіб, які брали участь в АТО у період до 23 лютого 2018</w:t>
            </w:r>
          </w:p>
          <w:p w14:paraId="679C60A7"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u w:val="single"/>
                <w:lang w:eastAsia="uk-UA"/>
              </w:rPr>
            </w:pPr>
            <w:r w:rsidRPr="002A1BEC">
              <w:rPr>
                <w:rFonts w:ascii="Times New Roman" w:eastAsia="Times New Roman" w:hAnsi="Times New Roman"/>
                <w:color w:val="000000"/>
                <w:sz w:val="20"/>
                <w:szCs w:val="20"/>
                <w:u w:val="single"/>
                <w:lang w:eastAsia="uk-UA"/>
              </w:rPr>
              <w:t>року включно у складі добровольчих формувань:</w:t>
            </w:r>
          </w:p>
          <w:p w14:paraId="7534D3B0"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довідка органів, які згідно із Законом України “Про боротьбу з</w:t>
            </w:r>
          </w:p>
          <w:p w14:paraId="06A9EBCB"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тероризмом” визначені суб’єктами, які безпосередньо здійснюють</w:t>
            </w:r>
          </w:p>
          <w:p w14:paraId="3FC7911B"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боротьбу з тероризмом, про період безпосереднього виконання</w:t>
            </w:r>
          </w:p>
          <w:p w14:paraId="661681C9"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особою бойових завдань в районах проведення АТО у взаємодії із</w:t>
            </w:r>
          </w:p>
          <w:p w14:paraId="087DF914"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Збройними Силами, МВС, Національною поліцією, Національною</w:t>
            </w:r>
          </w:p>
          <w:p w14:paraId="63C92DCF"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гвардією, СБУ та іншими утвореними відповідно до законів України</w:t>
            </w:r>
          </w:p>
          <w:p w14:paraId="37EF4B38"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військовими формуваннями, яка видається у довільній формі;</w:t>
            </w:r>
          </w:p>
          <w:p w14:paraId="72258832"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витяг з наказу Антитерористичного центру при СБУ про залучення</w:t>
            </w:r>
          </w:p>
          <w:p w14:paraId="24E6D2BD"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особи до проведення АТО.</w:t>
            </w:r>
          </w:p>
          <w:p w14:paraId="462F57C7" w14:textId="776B0D3B" w:rsidR="002A1BEC" w:rsidRPr="002A1BEC" w:rsidRDefault="002A1BEC" w:rsidP="002A1BEC">
            <w:pPr>
              <w:spacing w:after="0" w:line="240" w:lineRule="auto"/>
              <w:ind w:left="7" w:right="100" w:hanging="12"/>
              <w:rPr>
                <w:rFonts w:ascii="Times New Roman" w:eastAsia="Times New Roman" w:hAnsi="Times New Roman"/>
                <w:color w:val="000000"/>
                <w:sz w:val="20"/>
                <w:szCs w:val="20"/>
                <w:u w:val="single"/>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color w:val="000000"/>
                <w:sz w:val="20"/>
                <w:szCs w:val="20"/>
                <w:u w:val="single"/>
                <w:lang w:eastAsia="uk-UA"/>
              </w:rPr>
              <w:t>У разі відсутності вищезазначених документів:</w:t>
            </w:r>
          </w:p>
          <w:p w14:paraId="21475333" w14:textId="47955F33"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color w:val="000000"/>
                <w:sz w:val="20"/>
                <w:szCs w:val="20"/>
                <w:lang w:eastAsia="uk-UA"/>
              </w:rPr>
              <w:t>1) для осіб, які брали безпосередню участь в АТО, здійсненні</w:t>
            </w:r>
          </w:p>
          <w:p w14:paraId="484F8034"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заходів із забезпечення національної безпеки і оборони, відсічі і</w:t>
            </w:r>
          </w:p>
          <w:p w14:paraId="2CF618F8"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стримування збройної агресії Російської Федерації у Донецькій та</w:t>
            </w:r>
          </w:p>
          <w:p w14:paraId="78289FE8"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Луганській областях, — свідчення (заява) не менше ніж трьох свідків</w:t>
            </w:r>
          </w:p>
          <w:p w14:paraId="498B81DD"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про період безпосередньої участі такої особи у виконанні завдань</w:t>
            </w:r>
          </w:p>
          <w:p w14:paraId="0801DB6C"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АТО в районах її проведення, здійсненні заходів із забезпечення</w:t>
            </w:r>
          </w:p>
          <w:p w14:paraId="4A4B736F"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національної безпеки і оборони, відсічі і стримування збройної агресії</w:t>
            </w:r>
          </w:p>
          <w:p w14:paraId="2B21B642"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Російської Федерації у Донецькій та Луганській областях,</w:t>
            </w:r>
          </w:p>
          <w:p w14:paraId="4759D8D1"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перебуваючи безпосередньо в районах здійснення зазначених заходів,</w:t>
            </w:r>
          </w:p>
          <w:p w14:paraId="5CDFB7C5"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справжність підпису на яких засвідчено нотаріально;</w:t>
            </w:r>
          </w:p>
          <w:p w14:paraId="0D99E559" w14:textId="59E5E930"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color w:val="000000"/>
                <w:sz w:val="20"/>
                <w:szCs w:val="20"/>
                <w:lang w:eastAsia="uk-UA"/>
              </w:rPr>
              <w:t>2) для осіб, які отримали травми (поранення, контузії, каліцтва):</w:t>
            </w:r>
          </w:p>
          <w:p w14:paraId="64004692"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свідчення (заява) не менше ніж двох свідків про період</w:t>
            </w:r>
          </w:p>
          <w:p w14:paraId="79A03490"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безпосередньої участі такої особи у виконанні завдань АТО в районах</w:t>
            </w:r>
          </w:p>
          <w:p w14:paraId="120D7D3D"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її проведення, справжність підпису на яких засвідчено нотаріально;</w:t>
            </w:r>
          </w:p>
          <w:p w14:paraId="2A8A49A1"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медичні документи, що підтверджують отримання особою травми</w:t>
            </w:r>
          </w:p>
          <w:p w14:paraId="16376F5F"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(поранення, контузії, каліцтва) під час безпосереднього залучення до</w:t>
            </w:r>
          </w:p>
          <w:p w14:paraId="67B846BB" w14:textId="76556844" w:rsid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виконання завдань АТО.</w:t>
            </w:r>
          </w:p>
          <w:p w14:paraId="458DF516" w14:textId="77777777" w:rsidR="0095240E" w:rsidRPr="002A1BEC" w:rsidRDefault="0095240E" w:rsidP="002A1BEC">
            <w:pPr>
              <w:spacing w:after="0" w:line="240" w:lineRule="auto"/>
              <w:ind w:left="7" w:right="100" w:hanging="12"/>
              <w:rPr>
                <w:rFonts w:ascii="Times New Roman" w:eastAsia="Times New Roman" w:hAnsi="Times New Roman"/>
                <w:color w:val="000000"/>
                <w:sz w:val="20"/>
                <w:szCs w:val="20"/>
                <w:lang w:eastAsia="uk-UA"/>
              </w:rPr>
            </w:pPr>
          </w:p>
          <w:p w14:paraId="237E6F1E" w14:textId="0A31CA4D" w:rsidR="002A1BEC" w:rsidRPr="002A1BEC" w:rsidRDefault="002A1BEC" w:rsidP="002A1BEC">
            <w:pPr>
              <w:spacing w:after="0" w:line="240" w:lineRule="auto"/>
              <w:ind w:left="7" w:right="100" w:hanging="12"/>
              <w:rPr>
                <w:rFonts w:ascii="Times New Roman" w:eastAsia="Times New Roman" w:hAnsi="Times New Roman"/>
                <w:i/>
                <w:iCs/>
                <w:color w:val="000000"/>
                <w:sz w:val="20"/>
                <w:szCs w:val="20"/>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i/>
                <w:iCs/>
                <w:color w:val="000000"/>
                <w:sz w:val="20"/>
                <w:szCs w:val="20"/>
                <w:lang w:eastAsia="uk-UA"/>
              </w:rPr>
              <w:t>До уваги беруться свідчення (заяви) осіб, справжність підпису на</w:t>
            </w:r>
          </w:p>
          <w:p w14:paraId="44799D0D" w14:textId="77777777" w:rsidR="002A1BEC" w:rsidRPr="002A1BEC" w:rsidRDefault="002A1BEC" w:rsidP="002A1BEC">
            <w:pPr>
              <w:spacing w:after="0" w:line="240" w:lineRule="auto"/>
              <w:ind w:left="7" w:right="100" w:hanging="12"/>
              <w:rPr>
                <w:rFonts w:ascii="Times New Roman" w:eastAsia="Times New Roman" w:hAnsi="Times New Roman"/>
                <w:i/>
                <w:iCs/>
                <w:color w:val="000000"/>
                <w:sz w:val="20"/>
                <w:szCs w:val="20"/>
                <w:lang w:eastAsia="uk-UA"/>
              </w:rPr>
            </w:pPr>
            <w:r w:rsidRPr="002A1BEC">
              <w:rPr>
                <w:rFonts w:ascii="Times New Roman" w:eastAsia="Times New Roman" w:hAnsi="Times New Roman"/>
                <w:i/>
                <w:iCs/>
                <w:color w:val="000000"/>
                <w:sz w:val="20"/>
                <w:szCs w:val="20"/>
                <w:lang w:eastAsia="uk-UA"/>
              </w:rPr>
              <w:t>яких засвідчено нотаріально, яким встановлено статус учасника</w:t>
            </w:r>
          </w:p>
          <w:p w14:paraId="088ADCAF" w14:textId="77777777" w:rsidR="002A1BEC" w:rsidRPr="002A1BEC" w:rsidRDefault="002A1BEC" w:rsidP="002A1BEC">
            <w:pPr>
              <w:spacing w:after="0" w:line="240" w:lineRule="auto"/>
              <w:ind w:left="7" w:right="100" w:hanging="12"/>
              <w:rPr>
                <w:rFonts w:ascii="Times New Roman" w:eastAsia="Times New Roman" w:hAnsi="Times New Roman"/>
                <w:i/>
                <w:iCs/>
                <w:color w:val="000000"/>
                <w:sz w:val="20"/>
                <w:szCs w:val="20"/>
                <w:lang w:eastAsia="uk-UA"/>
              </w:rPr>
            </w:pPr>
            <w:r w:rsidRPr="002A1BEC">
              <w:rPr>
                <w:rFonts w:ascii="Times New Roman" w:eastAsia="Times New Roman" w:hAnsi="Times New Roman"/>
                <w:i/>
                <w:iCs/>
                <w:color w:val="000000"/>
                <w:sz w:val="20"/>
                <w:szCs w:val="20"/>
                <w:lang w:eastAsia="uk-UA"/>
              </w:rPr>
              <w:t>бойових дій відповідно до пункту 19 частини першої статті 6 Закону</w:t>
            </w:r>
          </w:p>
          <w:p w14:paraId="5240DAB3" w14:textId="77777777" w:rsidR="002A1BEC" w:rsidRPr="002A1BEC" w:rsidRDefault="002A1BEC" w:rsidP="002A1BEC">
            <w:pPr>
              <w:spacing w:after="0" w:line="240" w:lineRule="auto"/>
              <w:ind w:left="7" w:right="100" w:hanging="12"/>
              <w:rPr>
                <w:rFonts w:ascii="Times New Roman" w:eastAsia="Times New Roman" w:hAnsi="Times New Roman"/>
                <w:i/>
                <w:iCs/>
                <w:color w:val="000000"/>
                <w:sz w:val="20"/>
                <w:szCs w:val="20"/>
                <w:lang w:eastAsia="uk-UA"/>
              </w:rPr>
            </w:pPr>
            <w:r w:rsidRPr="002A1BEC">
              <w:rPr>
                <w:rFonts w:ascii="Times New Roman" w:eastAsia="Times New Roman" w:hAnsi="Times New Roman"/>
                <w:i/>
                <w:iCs/>
                <w:color w:val="000000"/>
                <w:sz w:val="20"/>
                <w:szCs w:val="20"/>
                <w:lang w:eastAsia="uk-UA"/>
              </w:rPr>
              <w:t>та/або статус особи з інвалідністю внаслідок війни відповідно до</w:t>
            </w:r>
          </w:p>
          <w:p w14:paraId="1D12D68D" w14:textId="77777777" w:rsidR="002A1BEC" w:rsidRPr="002A1BEC" w:rsidRDefault="002A1BEC" w:rsidP="002A1BEC">
            <w:pPr>
              <w:spacing w:after="0" w:line="240" w:lineRule="auto"/>
              <w:ind w:left="7" w:right="100" w:hanging="12"/>
              <w:rPr>
                <w:rFonts w:ascii="Times New Roman" w:eastAsia="Times New Roman" w:hAnsi="Times New Roman"/>
                <w:i/>
                <w:iCs/>
                <w:color w:val="000000"/>
                <w:sz w:val="20"/>
                <w:szCs w:val="20"/>
                <w:lang w:eastAsia="uk-UA"/>
              </w:rPr>
            </w:pPr>
            <w:r w:rsidRPr="002A1BEC">
              <w:rPr>
                <w:rFonts w:ascii="Times New Roman" w:eastAsia="Times New Roman" w:hAnsi="Times New Roman"/>
                <w:i/>
                <w:iCs/>
                <w:color w:val="000000"/>
                <w:sz w:val="20"/>
                <w:szCs w:val="20"/>
                <w:lang w:eastAsia="uk-UA"/>
              </w:rPr>
              <w:t>пункту 11 частини 8 другої статті 7 Закону та які мають</w:t>
            </w:r>
          </w:p>
          <w:p w14:paraId="76BDAAAC" w14:textId="77777777" w:rsidR="002A1BEC" w:rsidRPr="002A1BEC" w:rsidRDefault="002A1BEC" w:rsidP="002A1BEC">
            <w:pPr>
              <w:spacing w:after="0" w:line="240" w:lineRule="auto"/>
              <w:ind w:left="7" w:right="100" w:hanging="12"/>
              <w:rPr>
                <w:rFonts w:ascii="Times New Roman" w:eastAsia="Times New Roman" w:hAnsi="Times New Roman"/>
                <w:i/>
                <w:iCs/>
                <w:color w:val="000000"/>
                <w:sz w:val="20"/>
                <w:szCs w:val="20"/>
                <w:lang w:eastAsia="uk-UA"/>
              </w:rPr>
            </w:pPr>
            <w:r w:rsidRPr="002A1BEC">
              <w:rPr>
                <w:rFonts w:ascii="Times New Roman" w:eastAsia="Times New Roman" w:hAnsi="Times New Roman"/>
                <w:i/>
                <w:iCs/>
                <w:color w:val="000000"/>
                <w:sz w:val="20"/>
                <w:szCs w:val="20"/>
                <w:lang w:eastAsia="uk-UA"/>
              </w:rPr>
              <w:t>документальне підтвердження своєї участі в АТО, у здійсненні</w:t>
            </w:r>
          </w:p>
          <w:p w14:paraId="65498550" w14:textId="77777777" w:rsidR="002A1BEC" w:rsidRPr="002A1BEC" w:rsidRDefault="002A1BEC" w:rsidP="002A1BEC">
            <w:pPr>
              <w:spacing w:after="0" w:line="240" w:lineRule="auto"/>
              <w:ind w:left="7" w:right="100" w:hanging="12"/>
              <w:rPr>
                <w:rFonts w:ascii="Times New Roman" w:eastAsia="Times New Roman" w:hAnsi="Times New Roman"/>
                <w:i/>
                <w:iCs/>
                <w:color w:val="000000"/>
                <w:sz w:val="20"/>
                <w:szCs w:val="20"/>
                <w:lang w:eastAsia="uk-UA"/>
              </w:rPr>
            </w:pPr>
            <w:r w:rsidRPr="002A1BEC">
              <w:rPr>
                <w:rFonts w:ascii="Times New Roman" w:eastAsia="Times New Roman" w:hAnsi="Times New Roman"/>
                <w:i/>
                <w:iCs/>
                <w:color w:val="000000"/>
                <w:sz w:val="20"/>
                <w:szCs w:val="20"/>
                <w:lang w:eastAsia="uk-UA"/>
              </w:rPr>
              <w:t>заходів із забезпечення національної безпеки і оборони, відсічі і</w:t>
            </w:r>
          </w:p>
          <w:p w14:paraId="508C3F94" w14:textId="77777777" w:rsidR="002A1BEC" w:rsidRPr="002A1BEC" w:rsidRDefault="002A1BEC" w:rsidP="002A1BEC">
            <w:pPr>
              <w:spacing w:after="0" w:line="240" w:lineRule="auto"/>
              <w:ind w:left="7" w:right="100" w:hanging="12"/>
              <w:rPr>
                <w:rFonts w:ascii="Times New Roman" w:eastAsia="Times New Roman" w:hAnsi="Times New Roman"/>
                <w:i/>
                <w:iCs/>
                <w:color w:val="000000"/>
                <w:sz w:val="20"/>
                <w:szCs w:val="20"/>
                <w:lang w:eastAsia="uk-UA"/>
              </w:rPr>
            </w:pPr>
            <w:r w:rsidRPr="002A1BEC">
              <w:rPr>
                <w:rFonts w:ascii="Times New Roman" w:eastAsia="Times New Roman" w:hAnsi="Times New Roman"/>
                <w:i/>
                <w:iCs/>
                <w:color w:val="000000"/>
                <w:sz w:val="20"/>
                <w:szCs w:val="20"/>
                <w:lang w:eastAsia="uk-UA"/>
              </w:rPr>
              <w:t>стримування збройної агресії Російської Федерації у Донецькій та</w:t>
            </w:r>
          </w:p>
          <w:p w14:paraId="2F6FF1B9"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i/>
                <w:iCs/>
                <w:color w:val="000000"/>
                <w:sz w:val="20"/>
                <w:szCs w:val="20"/>
                <w:lang w:eastAsia="uk-UA"/>
              </w:rPr>
              <w:t>Луганській областях за період, за який вони свідчать</w:t>
            </w:r>
            <w:r w:rsidRPr="002A1BEC">
              <w:rPr>
                <w:rFonts w:ascii="Times New Roman" w:eastAsia="Times New Roman" w:hAnsi="Times New Roman"/>
                <w:color w:val="000000"/>
                <w:sz w:val="20"/>
                <w:szCs w:val="20"/>
                <w:lang w:eastAsia="uk-UA"/>
              </w:rPr>
              <w:t>.</w:t>
            </w:r>
          </w:p>
          <w:p w14:paraId="06760914" w14:textId="77777777" w:rsidR="0095240E" w:rsidRDefault="002A1BEC" w:rsidP="002A1BEC">
            <w:pPr>
              <w:spacing w:after="0" w:line="240" w:lineRule="auto"/>
              <w:ind w:left="7" w:right="100" w:hanging="12"/>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p>
          <w:p w14:paraId="749921B1" w14:textId="4F93DB6B" w:rsidR="002A1BEC" w:rsidRPr="002A1BEC" w:rsidRDefault="0095240E" w:rsidP="002A1BEC">
            <w:pPr>
              <w:spacing w:after="0" w:line="240" w:lineRule="auto"/>
              <w:ind w:left="7" w:right="100" w:hanging="12"/>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002A1BEC" w:rsidRPr="002A1BEC">
              <w:rPr>
                <w:rFonts w:ascii="Times New Roman" w:eastAsia="Times New Roman" w:hAnsi="Times New Roman"/>
                <w:color w:val="000000"/>
                <w:sz w:val="20"/>
                <w:szCs w:val="20"/>
                <w:lang w:eastAsia="uk-UA"/>
              </w:rPr>
              <w:t>Для осіб, яким було надано статус особи з інвалідністю внаслідок</w:t>
            </w:r>
          </w:p>
          <w:p w14:paraId="31AE7B30"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війни відповідно до пункту 13 частини другої статті 7 Закону, але</w:t>
            </w:r>
          </w:p>
          <w:p w14:paraId="0DB8ABE5"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після повторного огляду МСЕК не встановлено інвалідність (не</w:t>
            </w:r>
          </w:p>
          <w:p w14:paraId="00A7204D"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виключно):</w:t>
            </w:r>
          </w:p>
          <w:p w14:paraId="268ECE9D"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1) копія посвідчення особи з інвалідністю внаслідок війни;</w:t>
            </w:r>
          </w:p>
          <w:p w14:paraId="4F99300E"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2) витяг з наказу Антитерористичного центру при СБУ про</w:t>
            </w:r>
          </w:p>
          <w:p w14:paraId="42D57851" w14:textId="08212A9C" w:rsid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залучення особи до проведення АТО.</w:t>
            </w:r>
          </w:p>
          <w:p w14:paraId="7B6C5DF0" w14:textId="77777777" w:rsidR="0095240E" w:rsidRPr="002A1BEC" w:rsidRDefault="0095240E" w:rsidP="002A1BEC">
            <w:pPr>
              <w:spacing w:after="0" w:line="240" w:lineRule="auto"/>
              <w:ind w:left="7" w:right="100" w:hanging="12"/>
              <w:rPr>
                <w:rFonts w:ascii="Times New Roman" w:eastAsia="Times New Roman" w:hAnsi="Times New Roman"/>
                <w:color w:val="000000"/>
                <w:sz w:val="20"/>
                <w:szCs w:val="20"/>
                <w:lang w:eastAsia="uk-UA"/>
              </w:rPr>
            </w:pPr>
          </w:p>
          <w:p w14:paraId="12759AE3" w14:textId="77777777" w:rsidR="002A1BEC" w:rsidRPr="0095240E" w:rsidRDefault="002A1BEC" w:rsidP="002A1BEC">
            <w:pPr>
              <w:spacing w:after="0" w:line="240" w:lineRule="auto"/>
              <w:ind w:left="7" w:right="100" w:hanging="12"/>
              <w:rPr>
                <w:rFonts w:ascii="Times New Roman" w:eastAsia="Times New Roman" w:hAnsi="Times New Roman"/>
                <w:color w:val="000000"/>
                <w:sz w:val="20"/>
                <w:szCs w:val="20"/>
                <w:u w:val="single"/>
                <w:lang w:eastAsia="uk-UA"/>
              </w:rPr>
            </w:pPr>
            <w:r w:rsidRPr="0095240E">
              <w:rPr>
                <w:rFonts w:ascii="Times New Roman" w:eastAsia="Times New Roman" w:hAnsi="Times New Roman"/>
                <w:color w:val="000000"/>
                <w:sz w:val="20"/>
                <w:szCs w:val="20"/>
                <w:u w:val="single"/>
                <w:lang w:eastAsia="uk-UA"/>
              </w:rPr>
              <w:t>5.2. Для працівників підприємств, установ, організацій, які</w:t>
            </w:r>
          </w:p>
          <w:p w14:paraId="44C3B9AD" w14:textId="77777777" w:rsidR="002A1BEC" w:rsidRPr="0095240E" w:rsidRDefault="002A1BEC" w:rsidP="002A1BEC">
            <w:pPr>
              <w:spacing w:after="0" w:line="240" w:lineRule="auto"/>
              <w:ind w:left="7" w:right="100" w:hanging="12"/>
              <w:rPr>
                <w:rFonts w:ascii="Times New Roman" w:eastAsia="Times New Roman" w:hAnsi="Times New Roman"/>
                <w:color w:val="000000"/>
                <w:sz w:val="20"/>
                <w:szCs w:val="20"/>
                <w:u w:val="single"/>
                <w:lang w:eastAsia="uk-UA"/>
              </w:rPr>
            </w:pPr>
            <w:r w:rsidRPr="0095240E">
              <w:rPr>
                <w:rFonts w:ascii="Times New Roman" w:eastAsia="Times New Roman" w:hAnsi="Times New Roman"/>
                <w:color w:val="000000"/>
                <w:sz w:val="20"/>
                <w:szCs w:val="20"/>
                <w:u w:val="single"/>
                <w:lang w:eastAsia="uk-UA"/>
              </w:rPr>
              <w:t>залучалися до проведення АТО:</w:t>
            </w:r>
          </w:p>
          <w:p w14:paraId="3D7DC523"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довідка за формою згідно з додатком 1 до Порядку № 413;</w:t>
            </w:r>
          </w:p>
          <w:p w14:paraId="1D009FE4"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витяги з наказів керівника Антитерористичного центру при СБУ</w:t>
            </w:r>
          </w:p>
          <w:p w14:paraId="3C02AEF1"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або особи, яка його заміщує, першого заступника чи заступника</w:t>
            </w:r>
          </w:p>
          <w:p w14:paraId="4DFE2778"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керівника Антитерористичного центру при СБУ про залучення до</w:t>
            </w:r>
          </w:p>
          <w:p w14:paraId="2A3D1138"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проведення АТО, витяги з наказів керівника оперативного штабу з</w:t>
            </w:r>
          </w:p>
          <w:p w14:paraId="03CA5708"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управління АТО чи його заступників або керівників секторів</w:t>
            </w:r>
          </w:p>
          <w:p w14:paraId="04797E8A"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(командирів </w:t>
            </w:r>
            <w:proofErr w:type="spellStart"/>
            <w:r w:rsidRPr="002A1BEC">
              <w:rPr>
                <w:rFonts w:ascii="Times New Roman" w:eastAsia="Times New Roman" w:hAnsi="Times New Roman"/>
                <w:color w:val="000000"/>
                <w:sz w:val="20"/>
                <w:szCs w:val="20"/>
                <w:lang w:eastAsia="uk-UA"/>
              </w:rPr>
              <w:t>оперативно</w:t>
            </w:r>
            <w:proofErr w:type="spellEnd"/>
            <w:r w:rsidRPr="002A1BEC">
              <w:rPr>
                <w:rFonts w:ascii="Times New Roman" w:eastAsia="Times New Roman" w:hAnsi="Times New Roman"/>
                <w:color w:val="000000"/>
                <w:sz w:val="20"/>
                <w:szCs w:val="20"/>
                <w:lang w:eastAsia="uk-UA"/>
              </w:rPr>
              <w:t>-тактичних угруповань) про підпорядкування</w:t>
            </w:r>
          </w:p>
          <w:p w14:paraId="43F82330"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керівнику оперативного штабу з управління АТО в районах її</w:t>
            </w:r>
          </w:p>
          <w:p w14:paraId="216AC4FA"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проведення та про прибуття (вибуття) до (з) районів проведення АТО,</w:t>
            </w:r>
          </w:p>
          <w:p w14:paraId="18136AD0"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документи про направлення у відрядження до районів проведення</w:t>
            </w:r>
          </w:p>
          <w:p w14:paraId="3BF565AF" w14:textId="075CB408" w:rsid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АТО або інші офіційні документи, видані державними органами.</w:t>
            </w:r>
          </w:p>
          <w:p w14:paraId="0A73437E" w14:textId="77777777" w:rsidR="0095240E" w:rsidRPr="002A1BEC" w:rsidRDefault="0095240E" w:rsidP="002A1BEC">
            <w:pPr>
              <w:spacing w:after="0" w:line="240" w:lineRule="auto"/>
              <w:ind w:left="7" w:right="100" w:hanging="12"/>
              <w:rPr>
                <w:rFonts w:ascii="Times New Roman" w:eastAsia="Times New Roman" w:hAnsi="Times New Roman"/>
                <w:color w:val="000000"/>
                <w:sz w:val="20"/>
                <w:szCs w:val="20"/>
                <w:lang w:eastAsia="uk-UA"/>
              </w:rPr>
            </w:pPr>
          </w:p>
          <w:p w14:paraId="504AC649" w14:textId="77777777" w:rsidR="002A1BEC" w:rsidRPr="0095240E" w:rsidRDefault="002A1BEC" w:rsidP="002A1BEC">
            <w:pPr>
              <w:spacing w:after="0" w:line="240" w:lineRule="auto"/>
              <w:ind w:left="7" w:right="100" w:hanging="12"/>
              <w:rPr>
                <w:rFonts w:ascii="Times New Roman" w:eastAsia="Times New Roman" w:hAnsi="Times New Roman"/>
                <w:color w:val="000000"/>
                <w:sz w:val="20"/>
                <w:szCs w:val="20"/>
                <w:u w:val="single"/>
                <w:lang w:eastAsia="uk-UA"/>
              </w:rPr>
            </w:pPr>
            <w:r w:rsidRPr="0095240E">
              <w:rPr>
                <w:rFonts w:ascii="Times New Roman" w:eastAsia="Times New Roman" w:hAnsi="Times New Roman"/>
                <w:color w:val="000000"/>
                <w:sz w:val="20"/>
                <w:szCs w:val="20"/>
                <w:u w:val="single"/>
                <w:lang w:eastAsia="uk-UA"/>
              </w:rPr>
              <w:t>5.3. Для осіб, які з 24 лютого по 25 березня 2022 року самостійно</w:t>
            </w:r>
          </w:p>
          <w:p w14:paraId="5FA5C4F2" w14:textId="77777777" w:rsidR="002A1BEC" w:rsidRPr="0095240E" w:rsidRDefault="002A1BEC" w:rsidP="002A1BEC">
            <w:pPr>
              <w:spacing w:after="0" w:line="240" w:lineRule="auto"/>
              <w:ind w:left="7" w:right="100" w:hanging="12"/>
              <w:rPr>
                <w:rFonts w:ascii="Times New Roman" w:eastAsia="Times New Roman" w:hAnsi="Times New Roman"/>
                <w:color w:val="000000"/>
                <w:sz w:val="20"/>
                <w:szCs w:val="20"/>
                <w:u w:val="single"/>
                <w:lang w:eastAsia="uk-UA"/>
              </w:rPr>
            </w:pPr>
            <w:r w:rsidRPr="0095240E">
              <w:rPr>
                <w:rFonts w:ascii="Times New Roman" w:eastAsia="Times New Roman" w:hAnsi="Times New Roman"/>
                <w:color w:val="000000"/>
                <w:sz w:val="20"/>
                <w:szCs w:val="20"/>
                <w:u w:val="single"/>
                <w:lang w:eastAsia="uk-UA"/>
              </w:rPr>
              <w:lastRenderedPageBreak/>
              <w:t>або у складі добровольчих формувань брали участь у здійсненні</w:t>
            </w:r>
          </w:p>
          <w:p w14:paraId="75815D5D" w14:textId="77777777" w:rsidR="002A1BEC" w:rsidRPr="0095240E" w:rsidRDefault="002A1BEC" w:rsidP="002A1BEC">
            <w:pPr>
              <w:spacing w:after="0" w:line="240" w:lineRule="auto"/>
              <w:ind w:left="7" w:right="100" w:hanging="12"/>
              <w:rPr>
                <w:rFonts w:ascii="Times New Roman" w:eastAsia="Times New Roman" w:hAnsi="Times New Roman"/>
                <w:color w:val="000000"/>
                <w:sz w:val="20"/>
                <w:szCs w:val="20"/>
                <w:u w:val="single"/>
                <w:lang w:eastAsia="uk-UA"/>
              </w:rPr>
            </w:pPr>
            <w:r w:rsidRPr="0095240E">
              <w:rPr>
                <w:rFonts w:ascii="Times New Roman" w:eastAsia="Times New Roman" w:hAnsi="Times New Roman"/>
                <w:color w:val="000000"/>
                <w:sz w:val="20"/>
                <w:szCs w:val="20"/>
                <w:u w:val="single"/>
                <w:lang w:eastAsia="uk-UA"/>
              </w:rPr>
              <w:t>заходів, необхідних для забезпечення оборони України, захисту</w:t>
            </w:r>
          </w:p>
          <w:p w14:paraId="7EE7B6BC" w14:textId="77777777" w:rsidR="002A1BEC" w:rsidRPr="0095240E" w:rsidRDefault="002A1BEC" w:rsidP="002A1BEC">
            <w:pPr>
              <w:spacing w:after="0" w:line="240" w:lineRule="auto"/>
              <w:ind w:left="7" w:right="100" w:hanging="12"/>
              <w:rPr>
                <w:rFonts w:ascii="Times New Roman" w:eastAsia="Times New Roman" w:hAnsi="Times New Roman"/>
                <w:color w:val="000000"/>
                <w:sz w:val="20"/>
                <w:szCs w:val="20"/>
                <w:u w:val="single"/>
                <w:lang w:eastAsia="uk-UA"/>
              </w:rPr>
            </w:pPr>
            <w:r w:rsidRPr="0095240E">
              <w:rPr>
                <w:rFonts w:ascii="Times New Roman" w:eastAsia="Times New Roman" w:hAnsi="Times New Roman"/>
                <w:color w:val="000000"/>
                <w:sz w:val="20"/>
                <w:szCs w:val="20"/>
                <w:u w:val="single"/>
                <w:lang w:eastAsia="uk-UA"/>
              </w:rPr>
              <w:t>безпеки населення та інтересів держави у зв’язку з військовою</w:t>
            </w:r>
          </w:p>
          <w:p w14:paraId="1A5A578A" w14:textId="77777777" w:rsidR="002A1BEC" w:rsidRPr="0095240E" w:rsidRDefault="002A1BEC" w:rsidP="002A1BEC">
            <w:pPr>
              <w:spacing w:after="0" w:line="240" w:lineRule="auto"/>
              <w:ind w:left="7" w:right="100" w:hanging="12"/>
              <w:rPr>
                <w:rFonts w:ascii="Times New Roman" w:eastAsia="Times New Roman" w:hAnsi="Times New Roman"/>
                <w:color w:val="000000"/>
                <w:sz w:val="20"/>
                <w:szCs w:val="20"/>
                <w:u w:val="single"/>
                <w:lang w:eastAsia="uk-UA"/>
              </w:rPr>
            </w:pPr>
            <w:r w:rsidRPr="0095240E">
              <w:rPr>
                <w:rFonts w:ascii="Times New Roman" w:eastAsia="Times New Roman" w:hAnsi="Times New Roman"/>
                <w:color w:val="000000"/>
                <w:sz w:val="20"/>
                <w:szCs w:val="20"/>
                <w:u w:val="single"/>
                <w:lang w:eastAsia="uk-UA"/>
              </w:rPr>
              <w:t>агресією Російської Федерації проти України:</w:t>
            </w:r>
          </w:p>
          <w:p w14:paraId="16DD0BBF" w14:textId="02F0EF2D" w:rsid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довідка за формою згідно з додатком 6 до Порядку № 413.</w:t>
            </w:r>
          </w:p>
          <w:p w14:paraId="70143FE0" w14:textId="77777777" w:rsidR="0095240E" w:rsidRPr="002A1BEC" w:rsidRDefault="0095240E" w:rsidP="002A1BEC">
            <w:pPr>
              <w:spacing w:after="0" w:line="240" w:lineRule="auto"/>
              <w:ind w:left="7" w:right="100" w:hanging="12"/>
              <w:rPr>
                <w:rFonts w:ascii="Times New Roman" w:eastAsia="Times New Roman" w:hAnsi="Times New Roman"/>
                <w:color w:val="000000"/>
                <w:sz w:val="20"/>
                <w:szCs w:val="20"/>
                <w:lang w:eastAsia="uk-UA"/>
              </w:rPr>
            </w:pPr>
          </w:p>
          <w:p w14:paraId="39186438"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У разі відсутності зазначеної довідки:</w:t>
            </w:r>
          </w:p>
          <w:p w14:paraId="77C99D45"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свідчення (заява) не менше ніж трьох свідків (одним із яких є</w:t>
            </w:r>
          </w:p>
          <w:p w14:paraId="0CA3539C"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командир підрозділу, в зоні відповідальності якого перебувала особа</w:t>
            </w:r>
          </w:p>
          <w:p w14:paraId="70CB3EBE"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або добровольче формування, у складі якого особа брала участь у</w:t>
            </w:r>
          </w:p>
          <w:p w14:paraId="4032EC45"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здійсненні відповідних заходів) про період безпосередньої участі в</w:t>
            </w:r>
          </w:p>
          <w:p w14:paraId="7C9EE69C"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здійсненні заходів, необхідних для забезпечення оборони України,</w:t>
            </w:r>
          </w:p>
          <w:p w14:paraId="7701DCD0"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захисту безпеки населення та інтересів держави у зв’язку з</w:t>
            </w:r>
          </w:p>
          <w:p w14:paraId="1D81185E"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військовою агресією Російської Федерації проти України,</w:t>
            </w:r>
          </w:p>
          <w:p w14:paraId="7C908AE9"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перебуваючи безпосередньо в районах здійснення зазначених заходів.</w:t>
            </w:r>
          </w:p>
          <w:p w14:paraId="502E18C3" w14:textId="53E36CDC"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p>
          <w:p w14:paraId="1378BE18"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Для осіб, які отримали поранення, контузію, каліцтво, що</w:t>
            </w:r>
          </w:p>
          <w:p w14:paraId="1A215C9D"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унеможливило подальше виконання ними відповідних завдань (крім</w:t>
            </w:r>
          </w:p>
          <w:p w14:paraId="0CEAA7DD"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випадків необережного поводження із зброєю, самокалічення):</w:t>
            </w:r>
          </w:p>
          <w:p w14:paraId="21367EF0" w14:textId="2A87DEF9" w:rsidR="002A1BEC" w:rsidRPr="002A1BEC" w:rsidRDefault="0095240E" w:rsidP="002A1BEC">
            <w:pPr>
              <w:spacing w:after="0" w:line="240" w:lineRule="auto"/>
              <w:ind w:left="7" w:right="100" w:hanging="12"/>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002A1BEC" w:rsidRPr="002A1BEC">
              <w:rPr>
                <w:rFonts w:ascii="Times New Roman" w:eastAsia="Times New Roman" w:hAnsi="Times New Roman"/>
                <w:color w:val="000000"/>
                <w:sz w:val="20"/>
                <w:szCs w:val="20"/>
                <w:lang w:eastAsia="uk-UA"/>
              </w:rPr>
              <w:t>свідчення (заява) не менше ніж двох свідків, які брали участь у</w:t>
            </w:r>
          </w:p>
          <w:p w14:paraId="42B072C3"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здійсненні заходів, необхідних для забезпечення оборони України,</w:t>
            </w:r>
          </w:p>
          <w:p w14:paraId="062F77D0"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захисту безпеки населення та інтересів держави у зв’язку з</w:t>
            </w:r>
          </w:p>
          <w:p w14:paraId="66141949"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військовою агресією Російської Федерації проти України,</w:t>
            </w:r>
          </w:p>
          <w:p w14:paraId="2C1B0499"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перебуваючи безпосередньо в районах здійснення зазначених заходів,</w:t>
            </w:r>
          </w:p>
          <w:p w14:paraId="238C3DD2"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про період безпосередньої участі осіб, зазначених у цьому абзаці, у</w:t>
            </w:r>
          </w:p>
          <w:p w14:paraId="562C6BC4"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таких заходах;</w:t>
            </w:r>
          </w:p>
          <w:p w14:paraId="012F2D2D" w14:textId="791755B4" w:rsidR="002A1BEC" w:rsidRPr="002A1BEC" w:rsidRDefault="0095240E" w:rsidP="002A1BEC">
            <w:pPr>
              <w:spacing w:after="0" w:line="240" w:lineRule="auto"/>
              <w:ind w:left="7" w:right="100" w:hanging="12"/>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002A1BEC" w:rsidRPr="002A1BEC">
              <w:rPr>
                <w:rFonts w:ascii="Times New Roman" w:eastAsia="Times New Roman" w:hAnsi="Times New Roman"/>
                <w:color w:val="000000"/>
                <w:sz w:val="20"/>
                <w:szCs w:val="20"/>
                <w:lang w:eastAsia="uk-UA"/>
              </w:rPr>
              <w:t>медичні документи, що підтверджують отримання особою</w:t>
            </w:r>
          </w:p>
          <w:p w14:paraId="09E4CB34"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поранення, контузії, каліцтва під час безпосередньої участі у</w:t>
            </w:r>
          </w:p>
          <w:p w14:paraId="295431AE"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здійсненні таких заходів.</w:t>
            </w:r>
          </w:p>
          <w:p w14:paraId="1E02B080" w14:textId="0BAAFE21" w:rsidR="002A1BEC" w:rsidRPr="002A1BEC" w:rsidRDefault="0095240E" w:rsidP="002A1BEC">
            <w:pPr>
              <w:spacing w:after="0" w:line="240" w:lineRule="auto"/>
              <w:ind w:left="7" w:right="100" w:hanging="12"/>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002A1BEC" w:rsidRPr="002A1BEC">
              <w:rPr>
                <w:rFonts w:ascii="Times New Roman" w:eastAsia="Times New Roman" w:hAnsi="Times New Roman"/>
                <w:color w:val="000000"/>
                <w:sz w:val="20"/>
                <w:szCs w:val="20"/>
                <w:lang w:eastAsia="uk-UA"/>
              </w:rPr>
              <w:t>До уваги беруться свідчення (заяви) осіб, справжність підпису на</w:t>
            </w:r>
          </w:p>
          <w:p w14:paraId="6839D6E2"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яких засвідчено нотаріально, яким встановлено статус учасника</w:t>
            </w:r>
          </w:p>
          <w:p w14:paraId="0DF57D06"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бойових дій відповідно до пункту 19 частини першої статті 6 Закону</w:t>
            </w:r>
          </w:p>
          <w:p w14:paraId="1DCA13F7"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та/або статус особи з інвалідністю внаслідок війни відповідно до</w:t>
            </w:r>
          </w:p>
          <w:p w14:paraId="6C6CBAD4"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пункту 11 частини другої статті 7 Закону та які мають документальне</w:t>
            </w:r>
          </w:p>
          <w:p w14:paraId="22483787"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підтвердження своєї участі у здійсненні заходів, необхідних для</w:t>
            </w:r>
          </w:p>
          <w:p w14:paraId="4786E7B8"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забезпечення оборони України, захисту безпеки населення та</w:t>
            </w:r>
          </w:p>
          <w:p w14:paraId="1D746818" w14:textId="77777777" w:rsidR="002A1BEC" w:rsidRPr="002A1BEC" w:rsidRDefault="002A1BEC" w:rsidP="002A1BEC">
            <w:pPr>
              <w:spacing w:after="0" w:line="240" w:lineRule="auto"/>
              <w:ind w:left="7" w:right="100" w:hanging="12"/>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інтересів держави у зв’язку з військовою агресією Російської</w:t>
            </w:r>
          </w:p>
          <w:p w14:paraId="1F55BB5C" w14:textId="07B72E56" w:rsidR="00094780" w:rsidRDefault="002A1BEC" w:rsidP="002A1BEC">
            <w:pPr>
              <w:spacing w:after="0" w:line="240" w:lineRule="auto"/>
              <w:ind w:left="7" w:right="100" w:hanging="12"/>
              <w:rPr>
                <w:rFonts w:ascii="Times New Roman" w:eastAsia="Times New Roman" w:hAnsi="Times New Roman"/>
                <w:sz w:val="20"/>
                <w:szCs w:val="20"/>
                <w:lang w:eastAsia="uk-UA"/>
              </w:rPr>
            </w:pPr>
            <w:r w:rsidRPr="002A1BEC">
              <w:rPr>
                <w:rFonts w:ascii="Times New Roman" w:eastAsia="Times New Roman" w:hAnsi="Times New Roman"/>
                <w:color w:val="000000"/>
                <w:sz w:val="20"/>
                <w:szCs w:val="20"/>
                <w:lang w:eastAsia="uk-UA"/>
              </w:rPr>
              <w:t>Федерації проти України, за період, за який вони свідчать.</w:t>
            </w:r>
          </w:p>
        </w:tc>
      </w:tr>
      <w:tr w:rsidR="00094780" w14:paraId="7C74556A" w14:textId="77777777" w:rsidTr="00094780">
        <w:trPr>
          <w:trHeight w:val="6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D9C54" w14:textId="77777777" w:rsidR="00094780" w:rsidRDefault="0009478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lastRenderedPageBreak/>
              <w:t>8 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32067" w14:textId="77777777" w:rsidR="00094780" w:rsidRDefault="00094780">
            <w:pPr>
              <w:spacing w:after="0" w:line="240" w:lineRule="auto"/>
              <w:ind w:left="140" w:right="784" w:firstLine="1"/>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Спосіб подання документів, необхідних для отримання адміністративної послуги</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BD64A" w14:textId="77777777" w:rsidR="0095240E" w:rsidRPr="0095240E" w:rsidRDefault="0095240E" w:rsidP="0095240E">
            <w:pPr>
              <w:spacing w:after="0" w:line="240" w:lineRule="auto"/>
              <w:ind w:right="100" w:firstLine="4"/>
              <w:jc w:val="both"/>
              <w:rPr>
                <w:rFonts w:ascii="Times New Roman" w:eastAsia="Times New Roman" w:hAnsi="Times New Roman"/>
                <w:color w:val="000000"/>
                <w:sz w:val="20"/>
                <w:szCs w:val="20"/>
                <w:lang w:eastAsia="uk-UA"/>
              </w:rPr>
            </w:pPr>
            <w:r w:rsidRPr="0095240E">
              <w:rPr>
                <w:rFonts w:ascii="Times New Roman" w:eastAsia="Times New Roman" w:hAnsi="Times New Roman"/>
                <w:color w:val="000000"/>
                <w:sz w:val="20"/>
                <w:szCs w:val="20"/>
                <w:lang w:eastAsia="uk-UA"/>
              </w:rPr>
              <w:t>Особисто, законним представником або уповноваженою особою до</w:t>
            </w:r>
          </w:p>
          <w:p w14:paraId="7C7895D8" w14:textId="77777777" w:rsidR="0095240E" w:rsidRPr="0095240E" w:rsidRDefault="0095240E" w:rsidP="0095240E">
            <w:pPr>
              <w:spacing w:after="0" w:line="240" w:lineRule="auto"/>
              <w:ind w:right="100" w:firstLine="4"/>
              <w:jc w:val="both"/>
              <w:rPr>
                <w:rFonts w:ascii="Times New Roman" w:eastAsia="Times New Roman" w:hAnsi="Times New Roman"/>
                <w:color w:val="000000"/>
                <w:sz w:val="20"/>
                <w:szCs w:val="20"/>
                <w:lang w:eastAsia="uk-UA"/>
              </w:rPr>
            </w:pPr>
            <w:r w:rsidRPr="0095240E">
              <w:rPr>
                <w:rFonts w:ascii="Times New Roman" w:eastAsia="Times New Roman" w:hAnsi="Times New Roman"/>
                <w:color w:val="000000"/>
                <w:sz w:val="20"/>
                <w:szCs w:val="20"/>
                <w:lang w:eastAsia="uk-UA"/>
              </w:rPr>
              <w:t>центру надання адміністративних послуг незалежно від</w:t>
            </w:r>
          </w:p>
          <w:p w14:paraId="39196BD1" w14:textId="77777777" w:rsidR="0095240E" w:rsidRPr="0095240E" w:rsidRDefault="0095240E" w:rsidP="0095240E">
            <w:pPr>
              <w:spacing w:after="0" w:line="240" w:lineRule="auto"/>
              <w:ind w:right="100" w:firstLine="4"/>
              <w:jc w:val="both"/>
              <w:rPr>
                <w:rFonts w:ascii="Times New Roman" w:eastAsia="Times New Roman" w:hAnsi="Times New Roman"/>
                <w:color w:val="000000"/>
                <w:sz w:val="20"/>
                <w:szCs w:val="20"/>
                <w:lang w:eastAsia="uk-UA"/>
              </w:rPr>
            </w:pPr>
            <w:r w:rsidRPr="0095240E">
              <w:rPr>
                <w:rFonts w:ascii="Times New Roman" w:eastAsia="Times New Roman" w:hAnsi="Times New Roman"/>
                <w:color w:val="000000"/>
                <w:sz w:val="20"/>
                <w:szCs w:val="20"/>
                <w:lang w:eastAsia="uk-UA"/>
              </w:rPr>
              <w:t>задекларованого/зареєстрованого місця проживання або до</w:t>
            </w:r>
          </w:p>
          <w:p w14:paraId="1F49FD94" w14:textId="77777777" w:rsidR="0095240E" w:rsidRPr="0095240E" w:rsidRDefault="0095240E" w:rsidP="0095240E">
            <w:pPr>
              <w:spacing w:after="0" w:line="240" w:lineRule="auto"/>
              <w:ind w:right="100" w:firstLine="4"/>
              <w:jc w:val="both"/>
              <w:rPr>
                <w:rFonts w:ascii="Times New Roman" w:eastAsia="Times New Roman" w:hAnsi="Times New Roman"/>
                <w:color w:val="000000"/>
                <w:sz w:val="20"/>
                <w:szCs w:val="20"/>
                <w:lang w:eastAsia="uk-UA"/>
              </w:rPr>
            </w:pPr>
            <w:proofErr w:type="spellStart"/>
            <w:r w:rsidRPr="0095240E">
              <w:rPr>
                <w:rFonts w:ascii="Times New Roman" w:eastAsia="Times New Roman" w:hAnsi="Times New Roman"/>
                <w:color w:val="000000"/>
                <w:sz w:val="20"/>
                <w:szCs w:val="20"/>
                <w:lang w:eastAsia="uk-UA"/>
              </w:rPr>
              <w:t>Мінветеранів</w:t>
            </w:r>
            <w:proofErr w:type="spellEnd"/>
            <w:r w:rsidRPr="0095240E">
              <w:rPr>
                <w:rFonts w:ascii="Times New Roman" w:eastAsia="Times New Roman" w:hAnsi="Times New Roman"/>
                <w:color w:val="000000"/>
                <w:sz w:val="20"/>
                <w:szCs w:val="20"/>
                <w:lang w:eastAsia="uk-UA"/>
              </w:rPr>
              <w:t>, у тому числі поштою на адресу провулок Музейний,</w:t>
            </w:r>
          </w:p>
          <w:p w14:paraId="17F3B8D3" w14:textId="77777777" w:rsidR="00094780" w:rsidRDefault="0095240E" w:rsidP="0095240E">
            <w:pPr>
              <w:spacing w:after="0" w:line="240" w:lineRule="auto"/>
              <w:ind w:right="100" w:firstLine="4"/>
              <w:jc w:val="both"/>
              <w:rPr>
                <w:rFonts w:ascii="Times New Roman" w:eastAsia="Times New Roman" w:hAnsi="Times New Roman"/>
                <w:color w:val="000000"/>
                <w:sz w:val="20"/>
                <w:szCs w:val="20"/>
                <w:lang w:eastAsia="uk-UA"/>
              </w:rPr>
            </w:pPr>
            <w:r w:rsidRPr="0095240E">
              <w:rPr>
                <w:rFonts w:ascii="Times New Roman" w:eastAsia="Times New Roman" w:hAnsi="Times New Roman"/>
                <w:color w:val="000000"/>
                <w:sz w:val="20"/>
                <w:szCs w:val="20"/>
                <w:lang w:eastAsia="uk-UA"/>
              </w:rPr>
              <w:t>буд. 12, м. Київ, 01001.</w:t>
            </w:r>
          </w:p>
          <w:p w14:paraId="13DE61EA" w14:textId="77777777" w:rsidR="00D219C5" w:rsidRDefault="00D219C5" w:rsidP="0095240E">
            <w:pPr>
              <w:spacing w:after="0" w:line="240" w:lineRule="auto"/>
              <w:ind w:right="100" w:firstLine="4"/>
              <w:jc w:val="both"/>
              <w:rPr>
                <w:rFonts w:ascii="Times New Roman" w:eastAsia="Times New Roman" w:hAnsi="Times New Roman"/>
                <w:color w:val="000000"/>
                <w:sz w:val="20"/>
                <w:szCs w:val="20"/>
                <w:lang w:eastAsia="uk-UA"/>
              </w:rPr>
            </w:pPr>
          </w:p>
          <w:p w14:paraId="64D4D2A9" w14:textId="77777777" w:rsidR="00D219C5" w:rsidRDefault="00D219C5" w:rsidP="0095240E">
            <w:pPr>
              <w:spacing w:after="0" w:line="240" w:lineRule="auto"/>
              <w:ind w:right="100" w:firstLine="4"/>
              <w:jc w:val="both"/>
              <w:rPr>
                <w:rFonts w:ascii="Times New Roman" w:eastAsia="Times New Roman" w:hAnsi="Times New Roman"/>
                <w:color w:val="000000"/>
                <w:sz w:val="20"/>
                <w:szCs w:val="20"/>
                <w:lang w:eastAsia="uk-UA"/>
              </w:rPr>
            </w:pPr>
            <w:r w:rsidRPr="00D219C5">
              <w:rPr>
                <w:rFonts w:ascii="Times New Roman" w:eastAsia="Times New Roman" w:hAnsi="Times New Roman"/>
                <w:color w:val="000000"/>
                <w:sz w:val="20"/>
                <w:szCs w:val="20"/>
                <w:lang w:eastAsia="uk-UA"/>
              </w:rPr>
              <w:t>Адміністратор центру на вимогу заявника складає заяву в електронній формі, друкує її та надає заявнику для перевірки та підписання.</w:t>
            </w:r>
          </w:p>
          <w:p w14:paraId="4CF409A1" w14:textId="77777777" w:rsidR="00D219C5" w:rsidRDefault="00D219C5" w:rsidP="0095240E">
            <w:pPr>
              <w:spacing w:after="0" w:line="240" w:lineRule="auto"/>
              <w:ind w:right="100" w:firstLine="4"/>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Pr="00D219C5">
              <w:rPr>
                <w:rFonts w:ascii="Times New Roman" w:eastAsia="Times New Roman" w:hAnsi="Times New Roman"/>
                <w:color w:val="000000"/>
                <w:sz w:val="20"/>
                <w:szCs w:val="20"/>
                <w:lang w:eastAsia="uk-UA"/>
              </w:rPr>
              <w:t xml:space="preserve"> Заява разом з необхідними документами приймається адміністраторами надання адміністративних послуг виключно одночасно з формуванням електронної справи та не пізніше ніж протягом наступного робочого дня після її формування через електронний кабінет передається до міжвідомчої комісії </w:t>
            </w:r>
            <w:proofErr w:type="spellStart"/>
            <w:r w:rsidRPr="00D219C5">
              <w:rPr>
                <w:rFonts w:ascii="Times New Roman" w:eastAsia="Times New Roman" w:hAnsi="Times New Roman"/>
                <w:color w:val="000000"/>
                <w:sz w:val="20"/>
                <w:szCs w:val="20"/>
                <w:lang w:eastAsia="uk-UA"/>
              </w:rPr>
              <w:t>Мінветеранів</w:t>
            </w:r>
            <w:proofErr w:type="spellEnd"/>
            <w:r w:rsidRPr="00D219C5">
              <w:rPr>
                <w:rFonts w:ascii="Times New Roman" w:eastAsia="Times New Roman" w:hAnsi="Times New Roman"/>
                <w:color w:val="000000"/>
                <w:sz w:val="20"/>
                <w:szCs w:val="20"/>
                <w:lang w:eastAsia="uk-UA"/>
              </w:rPr>
              <w:t xml:space="preserve">. </w:t>
            </w:r>
          </w:p>
          <w:p w14:paraId="6B7ED9BF" w14:textId="187C2FB5" w:rsidR="00D219C5" w:rsidRDefault="00D219C5" w:rsidP="0095240E">
            <w:pPr>
              <w:spacing w:after="0" w:line="240" w:lineRule="auto"/>
              <w:ind w:right="100" w:firstLine="4"/>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Pr="00D219C5">
              <w:rPr>
                <w:rFonts w:ascii="Times New Roman" w:eastAsia="Times New Roman" w:hAnsi="Times New Roman"/>
                <w:color w:val="000000"/>
                <w:sz w:val="20"/>
                <w:szCs w:val="20"/>
                <w:lang w:eastAsia="uk-UA"/>
              </w:rPr>
              <w:t xml:space="preserve">До запровадження технічної можливості передати заяву з необхідними документами через електронний кабінет така заява не пізніше ніж за три робочі дні після її прийняття передається до міжвідомчої комісії </w:t>
            </w:r>
            <w:proofErr w:type="spellStart"/>
            <w:r w:rsidRPr="00D219C5">
              <w:rPr>
                <w:rFonts w:ascii="Times New Roman" w:eastAsia="Times New Roman" w:hAnsi="Times New Roman"/>
                <w:color w:val="000000"/>
                <w:sz w:val="20"/>
                <w:szCs w:val="20"/>
                <w:lang w:eastAsia="uk-UA"/>
              </w:rPr>
              <w:t>Мінветеранів</w:t>
            </w:r>
            <w:proofErr w:type="spellEnd"/>
            <w:r w:rsidRPr="00D219C5">
              <w:rPr>
                <w:rFonts w:ascii="Times New Roman" w:eastAsia="Times New Roman" w:hAnsi="Times New Roman"/>
                <w:color w:val="000000"/>
                <w:sz w:val="20"/>
                <w:szCs w:val="20"/>
                <w:lang w:eastAsia="uk-UA"/>
              </w:rPr>
              <w:t xml:space="preserve"> у паперовій формі.</w:t>
            </w:r>
          </w:p>
        </w:tc>
      </w:tr>
      <w:tr w:rsidR="00094780" w14:paraId="48E4FF91" w14:textId="77777777" w:rsidTr="00094780">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DCC68" w14:textId="77777777" w:rsidR="00094780" w:rsidRDefault="0009478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9 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75FDD" w14:textId="77777777" w:rsidR="00094780" w:rsidRDefault="00094780">
            <w:pPr>
              <w:spacing w:after="0" w:line="240" w:lineRule="auto"/>
              <w:ind w:left="135"/>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Платність (безоплатність) надання адміністративної послуги</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56FF5" w14:textId="77777777" w:rsidR="00094780" w:rsidRDefault="0009478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Безоплатно</w:t>
            </w:r>
          </w:p>
        </w:tc>
      </w:tr>
      <w:tr w:rsidR="00094780" w14:paraId="79A1D0C5" w14:textId="77777777" w:rsidTr="00094780">
        <w:trPr>
          <w:trHeight w:val="4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D375E" w14:textId="77777777" w:rsidR="00094780" w:rsidRDefault="0009478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10 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1D4E3" w14:textId="77777777" w:rsidR="00094780" w:rsidRDefault="00094780">
            <w:pPr>
              <w:spacing w:after="0" w:line="240" w:lineRule="auto"/>
              <w:ind w:left="140"/>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Строк надання адміністративної послуги </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0C3BC" w14:textId="77777777" w:rsidR="00094780" w:rsidRDefault="0009478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shd w:val="clear" w:color="auto" w:fill="FFFFFF"/>
                <w:lang w:eastAsia="uk-UA"/>
              </w:rPr>
              <w:t>30 календарних днів з дня надходження заяви (уточненої інформації)</w:t>
            </w:r>
            <w:r>
              <w:rPr>
                <w:rFonts w:ascii="Times New Roman" w:hAnsi="Times New Roman"/>
                <w:sz w:val="20"/>
                <w:szCs w:val="20"/>
              </w:rPr>
              <w:t>*</w:t>
            </w:r>
          </w:p>
        </w:tc>
      </w:tr>
      <w:tr w:rsidR="00094780" w14:paraId="083AD09E" w14:textId="77777777" w:rsidTr="00094780">
        <w:trPr>
          <w:trHeight w:val="10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30EBA" w14:textId="77777777" w:rsidR="00094780" w:rsidRDefault="0009478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11 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8C478" w14:textId="77777777" w:rsidR="00094780" w:rsidRDefault="00094780">
            <w:pPr>
              <w:spacing w:after="0" w:line="240" w:lineRule="auto"/>
              <w:ind w:left="135"/>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Перелік підстав для відмови у наданні </w:t>
            </w:r>
          </w:p>
          <w:p w14:paraId="72C613B2" w14:textId="77777777" w:rsidR="00094780" w:rsidRDefault="00094780">
            <w:pPr>
              <w:spacing w:after="0" w:line="240" w:lineRule="auto"/>
              <w:ind w:left="140"/>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адміністративної послуги</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2CC84" w14:textId="77777777" w:rsidR="00D219C5" w:rsidRDefault="00094780">
            <w:pPr>
              <w:spacing w:after="0" w:line="240" w:lineRule="auto"/>
              <w:ind w:right="100" w:hanging="19"/>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00D219C5" w:rsidRPr="00D219C5">
              <w:rPr>
                <w:rFonts w:ascii="Times New Roman" w:eastAsia="Times New Roman" w:hAnsi="Times New Roman"/>
                <w:color w:val="000000"/>
                <w:sz w:val="20"/>
                <w:szCs w:val="20"/>
                <w:lang w:eastAsia="uk-UA"/>
              </w:rPr>
              <w:t xml:space="preserve">1. Відсутність правових підстав для надання статусу учасника бойових дій; </w:t>
            </w:r>
          </w:p>
          <w:p w14:paraId="04E75900" w14:textId="77777777" w:rsidR="00D219C5" w:rsidRDefault="00D219C5">
            <w:pPr>
              <w:spacing w:after="0" w:line="240" w:lineRule="auto"/>
              <w:ind w:right="100" w:hanging="19"/>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Pr="00D219C5">
              <w:rPr>
                <w:rFonts w:ascii="Times New Roman" w:eastAsia="Times New Roman" w:hAnsi="Times New Roman"/>
                <w:color w:val="000000"/>
                <w:sz w:val="20"/>
                <w:szCs w:val="20"/>
                <w:lang w:eastAsia="uk-UA"/>
              </w:rPr>
              <w:t xml:space="preserve">2. Відсутність необхідних документів; </w:t>
            </w:r>
          </w:p>
          <w:p w14:paraId="2844CDE6" w14:textId="77777777" w:rsidR="00D219C5" w:rsidRDefault="00D219C5">
            <w:pPr>
              <w:spacing w:after="0" w:line="240" w:lineRule="auto"/>
              <w:ind w:right="100" w:hanging="19"/>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Pr="00D219C5">
              <w:rPr>
                <w:rFonts w:ascii="Times New Roman" w:eastAsia="Times New Roman" w:hAnsi="Times New Roman"/>
                <w:color w:val="000000"/>
                <w:sz w:val="20"/>
                <w:szCs w:val="20"/>
                <w:lang w:eastAsia="uk-UA"/>
              </w:rPr>
              <w:t xml:space="preserve">3. Подання недостовірної інформації; </w:t>
            </w:r>
          </w:p>
          <w:p w14:paraId="68185326" w14:textId="29D0AEC0" w:rsidR="00094780" w:rsidRDefault="00D219C5">
            <w:pPr>
              <w:spacing w:after="0" w:line="240" w:lineRule="auto"/>
              <w:ind w:right="100" w:hanging="19"/>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lastRenderedPageBreak/>
              <w:t xml:space="preserve">     </w:t>
            </w:r>
            <w:r w:rsidRPr="00D219C5">
              <w:rPr>
                <w:rFonts w:ascii="Times New Roman" w:eastAsia="Times New Roman" w:hAnsi="Times New Roman"/>
                <w:color w:val="000000"/>
                <w:sz w:val="20"/>
                <w:szCs w:val="20"/>
                <w:lang w:eastAsia="uk-UA"/>
              </w:rPr>
              <w:t xml:space="preserve">4. Наявності обвинувального </w:t>
            </w:r>
            <w:proofErr w:type="spellStart"/>
            <w:r w:rsidRPr="00D219C5">
              <w:rPr>
                <w:rFonts w:ascii="Times New Roman" w:eastAsia="Times New Roman" w:hAnsi="Times New Roman"/>
                <w:color w:val="000000"/>
                <w:sz w:val="20"/>
                <w:szCs w:val="20"/>
                <w:lang w:eastAsia="uk-UA"/>
              </w:rPr>
              <w:t>вироку</w:t>
            </w:r>
            <w:proofErr w:type="spellEnd"/>
            <w:r w:rsidRPr="00D219C5">
              <w:rPr>
                <w:rFonts w:ascii="Times New Roman" w:eastAsia="Times New Roman" w:hAnsi="Times New Roman"/>
                <w:color w:val="000000"/>
                <w:sz w:val="20"/>
                <w:szCs w:val="20"/>
                <w:lang w:eastAsia="uk-UA"/>
              </w:rPr>
              <w:t xml:space="preserve"> суду, який набрав законної сили, за вчинення заявником умисного тяжкого або особливо тяжкого злочину під час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r>
      <w:tr w:rsidR="00094780" w14:paraId="70910E00" w14:textId="77777777" w:rsidTr="00094780">
        <w:trPr>
          <w:trHeight w:val="6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201E2" w14:textId="77777777" w:rsidR="00094780" w:rsidRDefault="0009478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lastRenderedPageBreak/>
              <w:t>12 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F15B0" w14:textId="77777777" w:rsidR="00094780" w:rsidRDefault="00094780">
            <w:pPr>
              <w:spacing w:after="0" w:line="240" w:lineRule="auto"/>
              <w:ind w:left="135"/>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Результат надання адміністративної послуги </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CB2D7" w14:textId="77777777" w:rsidR="00D219C5" w:rsidRDefault="00D219C5">
            <w:pPr>
              <w:spacing w:after="0" w:line="240" w:lineRule="auto"/>
              <w:ind w:right="100" w:hanging="15"/>
              <w:jc w:val="both"/>
              <w:rPr>
                <w:rFonts w:ascii="Times New Roman" w:eastAsia="Times New Roman" w:hAnsi="Times New Roman"/>
                <w:color w:val="000000"/>
                <w:sz w:val="20"/>
                <w:szCs w:val="20"/>
                <w:lang w:eastAsia="uk-UA"/>
              </w:rPr>
            </w:pPr>
            <w:r w:rsidRPr="00D219C5">
              <w:rPr>
                <w:rFonts w:ascii="Times New Roman" w:eastAsia="Times New Roman" w:hAnsi="Times New Roman"/>
                <w:color w:val="000000"/>
                <w:sz w:val="20"/>
                <w:szCs w:val="20"/>
                <w:lang w:eastAsia="uk-UA"/>
              </w:rPr>
              <w:t>1. Повідомлення про надання статусу учасника бойових дій/видача посвідчення з написом “Посвідчення учасника бойових дій”</w:t>
            </w:r>
          </w:p>
          <w:p w14:paraId="7C1FF1ED" w14:textId="0225A8B1" w:rsidR="00094780" w:rsidRDefault="00D219C5">
            <w:pPr>
              <w:spacing w:after="0" w:line="240" w:lineRule="auto"/>
              <w:ind w:right="100" w:hanging="15"/>
              <w:jc w:val="both"/>
              <w:rPr>
                <w:rFonts w:ascii="Times New Roman" w:eastAsia="Times New Roman" w:hAnsi="Times New Roman"/>
                <w:sz w:val="20"/>
                <w:szCs w:val="20"/>
                <w:lang w:eastAsia="uk-UA"/>
              </w:rPr>
            </w:pPr>
            <w:r w:rsidRPr="00D219C5">
              <w:rPr>
                <w:rFonts w:ascii="Times New Roman" w:eastAsia="Times New Roman" w:hAnsi="Times New Roman"/>
                <w:color w:val="000000"/>
                <w:sz w:val="20"/>
                <w:szCs w:val="20"/>
                <w:lang w:eastAsia="uk-UA"/>
              </w:rPr>
              <w:t>2. Повідомлення про відмову у наданні статусу учасника бойових дій</w:t>
            </w:r>
          </w:p>
        </w:tc>
      </w:tr>
      <w:tr w:rsidR="00094780" w14:paraId="040D2CFB" w14:textId="77777777" w:rsidTr="00094780">
        <w:trPr>
          <w:trHeight w:val="12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30E6A" w14:textId="77777777" w:rsidR="00094780" w:rsidRDefault="0009478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13 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DCA816" w14:textId="77777777" w:rsidR="00094780" w:rsidRDefault="00094780">
            <w:pPr>
              <w:spacing w:after="0" w:line="240" w:lineRule="auto"/>
              <w:ind w:left="140"/>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Способи отримання відповіді (результату) </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02B0B" w14:textId="77777777" w:rsidR="00D219C5" w:rsidRDefault="00094780">
            <w:pPr>
              <w:spacing w:after="0" w:line="240" w:lineRule="auto"/>
              <w:ind w:right="100" w:firstLine="14"/>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00D219C5" w:rsidRPr="00D219C5">
              <w:rPr>
                <w:rFonts w:ascii="Times New Roman" w:eastAsia="Times New Roman" w:hAnsi="Times New Roman"/>
                <w:color w:val="000000"/>
                <w:sz w:val="20"/>
                <w:szCs w:val="20"/>
                <w:lang w:eastAsia="uk-UA"/>
              </w:rPr>
              <w:t xml:space="preserve">1. Посвідчення учасника бойових дій вручаються у спосіб зазначений у заяві: у </w:t>
            </w:r>
            <w:proofErr w:type="spellStart"/>
            <w:r w:rsidR="00D219C5" w:rsidRPr="00D219C5">
              <w:rPr>
                <w:rFonts w:ascii="Times New Roman" w:eastAsia="Times New Roman" w:hAnsi="Times New Roman"/>
                <w:color w:val="000000"/>
                <w:sz w:val="20"/>
                <w:szCs w:val="20"/>
                <w:lang w:eastAsia="uk-UA"/>
              </w:rPr>
              <w:t>Мінветеранів</w:t>
            </w:r>
            <w:proofErr w:type="spellEnd"/>
            <w:r w:rsidR="00D219C5" w:rsidRPr="00D219C5">
              <w:rPr>
                <w:rFonts w:ascii="Times New Roman" w:eastAsia="Times New Roman" w:hAnsi="Times New Roman"/>
                <w:color w:val="000000"/>
                <w:sz w:val="20"/>
                <w:szCs w:val="20"/>
                <w:lang w:eastAsia="uk-UA"/>
              </w:rPr>
              <w:t xml:space="preserve"> або у центрі надання адміністративних послуг, особисто заявникам або за їх дорученням, оформленим в установленому законом порядку, уповноваженим особам, за що вони розписуються у відповідних документах. </w:t>
            </w:r>
          </w:p>
          <w:p w14:paraId="3AC71F6B" w14:textId="67A0D0FF" w:rsidR="00094780" w:rsidRDefault="00D219C5">
            <w:pPr>
              <w:spacing w:after="0" w:line="240" w:lineRule="auto"/>
              <w:ind w:right="100" w:firstLine="14"/>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 xml:space="preserve">     </w:t>
            </w:r>
            <w:r w:rsidRPr="00D219C5">
              <w:rPr>
                <w:rFonts w:ascii="Times New Roman" w:eastAsia="Times New Roman" w:hAnsi="Times New Roman"/>
                <w:color w:val="000000"/>
                <w:sz w:val="20"/>
                <w:szCs w:val="20"/>
                <w:lang w:eastAsia="uk-UA"/>
              </w:rPr>
              <w:t>2. Повідомлення про надання (відмову у наданні) статусу учасника бойових дій передається до центру надання адміністративних не пізніше ніж через три дні після прийняття рішення. До запровадження технічної можливості повідомлення про надання (відмову у наданні) особі статусу учасника бойових дій через електронний кабінет такі відомості передаються у паперовій формі</w:t>
            </w:r>
          </w:p>
        </w:tc>
      </w:tr>
    </w:tbl>
    <w:p w14:paraId="0BACE06D" w14:textId="77777777" w:rsidR="00094780" w:rsidRDefault="00094780" w:rsidP="00094780">
      <w:pPr>
        <w:spacing w:after="0" w:line="240" w:lineRule="auto"/>
        <w:ind w:right="197"/>
        <w:jc w:val="both"/>
        <w:rPr>
          <w:rFonts w:ascii="Times New Roman" w:eastAsia="Times New Roman" w:hAnsi="Times New Roman"/>
          <w:color w:val="000000"/>
          <w:sz w:val="20"/>
          <w:szCs w:val="20"/>
          <w:lang w:eastAsia="uk-UA"/>
        </w:rPr>
      </w:pPr>
    </w:p>
    <w:p w14:paraId="022A6601" w14:textId="77777777" w:rsidR="00094780" w:rsidRDefault="00094780" w:rsidP="00094780">
      <w:pPr>
        <w:spacing w:after="0" w:line="240" w:lineRule="auto"/>
        <w:ind w:right="197"/>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Відповідно до частини четвертої статті 10 Закону України “Про адміністративні послуги” у разі надання адміністративної послуги суб’єктом надання адміністративних послуг, який діє на засадах колегіальності, рішення про надання адміністративної послуги або про відмову в її наданні приймається у строк, визначений частиною першою або другою цієї статті, а в разі неможливості прийняття зазначеного рішення у такий строк - на першому засіданні (слуханні) після закінчення цього строку</w:t>
      </w:r>
    </w:p>
    <w:p w14:paraId="2F97F4E1" w14:textId="77777777" w:rsidR="00094780" w:rsidRDefault="00094780" w:rsidP="00094780">
      <w:pPr>
        <w:spacing w:after="0" w:line="240" w:lineRule="auto"/>
        <w:ind w:right="197"/>
        <w:jc w:val="both"/>
        <w:rPr>
          <w:rFonts w:ascii="Times New Roman" w:eastAsia="Times New Roman" w:hAnsi="Times New Roman"/>
          <w:color w:val="000000"/>
          <w:sz w:val="20"/>
          <w:szCs w:val="20"/>
          <w:lang w:eastAsia="uk-UA"/>
        </w:rPr>
      </w:pPr>
    </w:p>
    <w:p w14:paraId="12B04501" w14:textId="77777777" w:rsidR="00E826D9" w:rsidRDefault="00E826D9"/>
    <w:sectPr w:rsidR="00E826D9" w:rsidSect="002A1BEC">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16"/>
    <w:rsid w:val="00094780"/>
    <w:rsid w:val="002A1BEC"/>
    <w:rsid w:val="00532316"/>
    <w:rsid w:val="00947E59"/>
    <w:rsid w:val="0095240E"/>
    <w:rsid w:val="00A80FFA"/>
    <w:rsid w:val="00C829D1"/>
    <w:rsid w:val="00D219C5"/>
    <w:rsid w:val="00E826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D9CC"/>
  <w15:chartTrackingRefBased/>
  <w15:docId w15:val="{C7FFBBAD-54E6-4E2F-B7FD-CE6D0E26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780"/>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780"/>
    <w:rPr>
      <w:color w:val="0000FF"/>
      <w:u w:val="single"/>
    </w:rPr>
  </w:style>
  <w:style w:type="character" w:styleId="a4">
    <w:name w:val="Unresolved Mention"/>
    <w:basedOn w:val="a0"/>
    <w:uiPriority w:val="99"/>
    <w:semiHidden/>
    <w:unhideWhenUsed/>
    <w:rsid w:val="002A1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nap.mlt.gov.ua" TargetMode="External"/><Relationship Id="rId4" Type="http://schemas.openxmlformats.org/officeDocument/2006/relationships/hyperlink" Target="http://cnap.mlt.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9903</Words>
  <Characters>5645</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2024-06-10T09:28:00Z</dcterms:created>
  <dcterms:modified xsi:type="dcterms:W3CDTF">2024-10-15T12:08:00Z</dcterms:modified>
</cp:coreProperties>
</file>